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7" w:type="dxa"/>
        <w:tblInd w:w="-34" w:type="dxa"/>
        <w:tblLook w:val="04A0" w:firstRow="1" w:lastRow="0" w:firstColumn="1" w:lastColumn="0" w:noHBand="0" w:noVBand="1"/>
      </w:tblPr>
      <w:tblGrid>
        <w:gridCol w:w="5312"/>
        <w:gridCol w:w="4915"/>
      </w:tblGrid>
      <w:tr w:rsidR="002056B8" w:rsidRPr="00F61F06" w14:paraId="306681B6" w14:textId="77777777" w:rsidTr="00BD2E6B">
        <w:trPr>
          <w:trHeight w:val="962"/>
        </w:trPr>
        <w:tc>
          <w:tcPr>
            <w:tcW w:w="5312" w:type="dxa"/>
          </w:tcPr>
          <w:p w14:paraId="4A191DDE" w14:textId="77777777" w:rsidR="002056B8" w:rsidRPr="00F61F06" w:rsidRDefault="001764F5" w:rsidP="003C262B">
            <w:pPr>
              <w:spacing w:line="360" w:lineRule="auto"/>
              <w:ind w:left="34"/>
              <w:jc w:val="center"/>
              <w:rPr>
                <w:rFonts w:ascii="Calibri" w:hAnsi="Calibri"/>
                <w:lang w:val="en-US"/>
              </w:rPr>
            </w:pPr>
            <w:r w:rsidRPr="00F61F06">
              <w:rPr>
                <w:rFonts w:ascii="Calibri" w:hAnsi="Calibri"/>
                <w:noProof/>
              </w:rPr>
              <w:drawing>
                <wp:inline distT="0" distB="0" distL="0" distR="0" wp14:anchorId="53D7274A" wp14:editId="000B1881">
                  <wp:extent cx="571500" cy="409575"/>
                  <wp:effectExtent l="0" t="0" r="0"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571500" cy="409575"/>
                          </a:xfrm>
                          <a:prstGeom prst="rect">
                            <a:avLst/>
                          </a:prstGeom>
                          <a:noFill/>
                          <a:ln w="9525">
                            <a:noFill/>
                            <a:miter lim="800000"/>
                            <a:headEnd/>
                            <a:tailEnd/>
                          </a:ln>
                        </pic:spPr>
                      </pic:pic>
                    </a:graphicData>
                  </a:graphic>
                </wp:inline>
              </w:drawing>
            </w:r>
          </w:p>
        </w:tc>
        <w:tc>
          <w:tcPr>
            <w:tcW w:w="4915" w:type="dxa"/>
          </w:tcPr>
          <w:p w14:paraId="409BB473" w14:textId="77777777" w:rsidR="002056B8" w:rsidRPr="00F61F06" w:rsidRDefault="002056B8" w:rsidP="00B7361B">
            <w:pPr>
              <w:spacing w:line="360" w:lineRule="auto"/>
              <w:ind w:left="175"/>
              <w:contextualSpacing/>
              <w:jc w:val="both"/>
              <w:rPr>
                <w:rFonts w:ascii="Calibri" w:hAnsi="Calibri"/>
                <w:sz w:val="20"/>
                <w:szCs w:val="20"/>
              </w:rPr>
            </w:pPr>
          </w:p>
        </w:tc>
      </w:tr>
      <w:tr w:rsidR="002056B8" w:rsidRPr="00F61F06" w14:paraId="6DFA6A92" w14:textId="77777777" w:rsidTr="00BD2E6B">
        <w:trPr>
          <w:trHeight w:val="1145"/>
        </w:trPr>
        <w:tc>
          <w:tcPr>
            <w:tcW w:w="5312" w:type="dxa"/>
          </w:tcPr>
          <w:p w14:paraId="678AE61A" w14:textId="77777777"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ΕΛΛΗΝΙΚΗ ΔΗΜΟΚΡΑΤΙΑ</w:t>
            </w:r>
          </w:p>
          <w:p w14:paraId="56AA5C1E" w14:textId="77777777"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ΥΠΟΥΡ</w:t>
            </w:r>
            <w:r w:rsidR="00E10759" w:rsidRPr="00F61F06">
              <w:rPr>
                <w:rFonts w:ascii="Calibri" w:hAnsi="Calibri"/>
                <w:sz w:val="22"/>
                <w:szCs w:val="22"/>
              </w:rPr>
              <w:t>ΓΕΙΟ  ΠΑΙΔΕΙΑΣ ΚΑΙ ΘΡΗΣΚΕΥΜΑΤΩΝ</w:t>
            </w:r>
          </w:p>
          <w:p w14:paraId="609CE195" w14:textId="77777777" w:rsidR="00553FD4" w:rsidRPr="00F61F06" w:rsidRDefault="00D91CDE" w:rsidP="004E4CB7">
            <w:pPr>
              <w:spacing w:line="360" w:lineRule="auto"/>
              <w:ind w:left="34"/>
              <w:jc w:val="center"/>
              <w:rPr>
                <w:rFonts w:ascii="Calibri" w:hAnsi="Calibri"/>
                <w:sz w:val="22"/>
                <w:szCs w:val="22"/>
              </w:rPr>
            </w:pPr>
            <w:r w:rsidRPr="00F61F06">
              <w:rPr>
                <w:rFonts w:ascii="Calibri" w:hAnsi="Calibri"/>
                <w:sz w:val="22"/>
                <w:szCs w:val="22"/>
              </w:rPr>
              <w:t>-----</w:t>
            </w:r>
          </w:p>
          <w:p w14:paraId="7D87068A" w14:textId="77777777" w:rsidR="00553FD4" w:rsidRPr="00F61F06" w:rsidRDefault="00553FD4" w:rsidP="003C262B">
            <w:pPr>
              <w:spacing w:line="360" w:lineRule="auto"/>
              <w:ind w:left="34"/>
              <w:jc w:val="center"/>
              <w:rPr>
                <w:rStyle w:val="ad"/>
                <w:rFonts w:ascii="Calibri" w:hAnsi="Calibri"/>
                <w:b w:val="0"/>
                <w:sz w:val="20"/>
                <w:szCs w:val="20"/>
              </w:rPr>
            </w:pPr>
            <w:r w:rsidRPr="00F61F06">
              <w:rPr>
                <w:rStyle w:val="ad"/>
                <w:rFonts w:ascii="Calibri" w:hAnsi="Calibri"/>
                <w:b w:val="0"/>
                <w:sz w:val="20"/>
                <w:szCs w:val="20"/>
              </w:rPr>
              <w:t xml:space="preserve">ΓΕΝΙΚΗ ΔΙΕΥΘΥΝΣΗ </w:t>
            </w:r>
            <w:r w:rsidR="003C262B">
              <w:rPr>
                <w:rStyle w:val="ad"/>
                <w:rFonts w:ascii="Calibri" w:hAnsi="Calibri"/>
                <w:b w:val="0"/>
                <w:sz w:val="20"/>
                <w:szCs w:val="20"/>
              </w:rPr>
              <w:t>ΨΗΦΙΑΚΩΝ ΣΥΣΤΗΜΑΤΩΝ, ΥΠΟΔΟΜΩΝ ΚΑΙ ΕΞΕΤΑΣΕΩΝ</w:t>
            </w:r>
          </w:p>
          <w:p w14:paraId="4012CE2D" w14:textId="77777777" w:rsidR="00553FD4" w:rsidRPr="00F61F06" w:rsidRDefault="00553FD4" w:rsidP="00C552EA">
            <w:pPr>
              <w:spacing w:line="360" w:lineRule="auto"/>
              <w:ind w:left="34"/>
              <w:jc w:val="center"/>
              <w:rPr>
                <w:rFonts w:ascii="Calibri" w:hAnsi="Calibri"/>
                <w:sz w:val="22"/>
                <w:szCs w:val="22"/>
              </w:rPr>
            </w:pPr>
            <w:r w:rsidRPr="00F61F06">
              <w:rPr>
                <w:rFonts w:ascii="Calibri" w:hAnsi="Calibri"/>
                <w:sz w:val="22"/>
                <w:szCs w:val="22"/>
              </w:rPr>
              <w:t>-----</w:t>
            </w:r>
          </w:p>
        </w:tc>
        <w:tc>
          <w:tcPr>
            <w:tcW w:w="4915" w:type="dxa"/>
          </w:tcPr>
          <w:p w14:paraId="2C7C5982" w14:textId="77777777" w:rsidR="00DB0019" w:rsidRPr="00F61F06" w:rsidRDefault="00DB0019" w:rsidP="00B7361B">
            <w:pPr>
              <w:spacing w:line="360" w:lineRule="auto"/>
              <w:ind w:left="175"/>
              <w:contextualSpacing/>
              <w:jc w:val="both"/>
              <w:rPr>
                <w:rFonts w:ascii="Calibri" w:hAnsi="Calibri"/>
                <w:b/>
                <w:sz w:val="22"/>
                <w:szCs w:val="22"/>
                <w:u w:val="single"/>
              </w:rPr>
            </w:pPr>
          </w:p>
          <w:p w14:paraId="39829CCE" w14:textId="77777777" w:rsidR="002056B8" w:rsidRPr="00F61F06" w:rsidRDefault="002056B8" w:rsidP="00B7361B">
            <w:pPr>
              <w:spacing w:line="360" w:lineRule="auto"/>
              <w:ind w:left="175"/>
              <w:contextualSpacing/>
              <w:jc w:val="both"/>
              <w:rPr>
                <w:rFonts w:ascii="Calibri" w:hAnsi="Calibri"/>
                <w:sz w:val="20"/>
                <w:szCs w:val="20"/>
              </w:rPr>
            </w:pPr>
          </w:p>
          <w:p w14:paraId="62C656BD" w14:textId="77777777" w:rsidR="002056B8" w:rsidRPr="00F61F06" w:rsidRDefault="002056B8" w:rsidP="00B7361B">
            <w:pPr>
              <w:spacing w:line="360" w:lineRule="auto"/>
              <w:ind w:left="175"/>
              <w:contextualSpacing/>
              <w:jc w:val="both"/>
              <w:rPr>
                <w:rFonts w:ascii="Calibri" w:hAnsi="Calibri"/>
                <w:b/>
              </w:rPr>
            </w:pPr>
          </w:p>
        </w:tc>
      </w:tr>
      <w:tr w:rsidR="002056B8" w:rsidRPr="00F61F06" w14:paraId="2F86029C" w14:textId="77777777" w:rsidTr="008A5BFE">
        <w:trPr>
          <w:trHeight w:val="1390"/>
        </w:trPr>
        <w:tc>
          <w:tcPr>
            <w:tcW w:w="5312" w:type="dxa"/>
          </w:tcPr>
          <w:p w14:paraId="3AD7620B" w14:textId="77777777" w:rsidR="002056B8" w:rsidRPr="00F61F06" w:rsidRDefault="002056B8" w:rsidP="003C262B">
            <w:pPr>
              <w:spacing w:line="360" w:lineRule="auto"/>
              <w:ind w:left="34"/>
              <w:contextualSpacing/>
              <w:jc w:val="center"/>
              <w:rPr>
                <w:rFonts w:ascii="Calibri" w:hAnsi="Calibri"/>
                <w:sz w:val="20"/>
                <w:szCs w:val="20"/>
              </w:rPr>
            </w:pPr>
            <w:r w:rsidRPr="00F61F06">
              <w:rPr>
                <w:rFonts w:ascii="Calibri" w:hAnsi="Calibri"/>
                <w:sz w:val="20"/>
                <w:szCs w:val="20"/>
              </w:rPr>
              <w:t xml:space="preserve">ΔΙΕΥΘΥΝΣΗ </w:t>
            </w:r>
            <w:r w:rsidR="00974505" w:rsidRPr="00F61F06">
              <w:rPr>
                <w:rFonts w:ascii="Calibri" w:hAnsi="Calibri"/>
                <w:sz w:val="20"/>
                <w:szCs w:val="20"/>
              </w:rPr>
              <w:t>ΕΞΕΤΑΣΕΩΝ ΚΑΙ ΠΙΣΤΟΠΟΙΗΣΕΩΝ</w:t>
            </w:r>
          </w:p>
          <w:p w14:paraId="73D91556" w14:textId="77777777" w:rsidR="002056B8" w:rsidRPr="008A5BFE" w:rsidRDefault="008A5BFE" w:rsidP="003C262B">
            <w:pPr>
              <w:spacing w:line="360" w:lineRule="auto"/>
              <w:ind w:left="34"/>
              <w:contextualSpacing/>
              <w:jc w:val="center"/>
              <w:rPr>
                <w:rFonts w:ascii="Calibri" w:hAnsi="Calibri"/>
                <w:sz w:val="20"/>
                <w:szCs w:val="20"/>
              </w:rPr>
            </w:pPr>
            <w:r>
              <w:rPr>
                <w:rFonts w:ascii="Calibri" w:hAnsi="Calibri"/>
                <w:sz w:val="20"/>
                <w:szCs w:val="20"/>
              </w:rPr>
              <w:t>ΤΜΗΜΑ Β</w:t>
            </w:r>
            <w:r w:rsidR="002056B8" w:rsidRPr="00F61F06">
              <w:rPr>
                <w:rFonts w:ascii="Calibri" w:hAnsi="Calibri"/>
                <w:sz w:val="20"/>
                <w:szCs w:val="20"/>
              </w:rPr>
              <w:t>’</w:t>
            </w:r>
          </w:p>
        </w:tc>
        <w:tc>
          <w:tcPr>
            <w:tcW w:w="4915" w:type="dxa"/>
          </w:tcPr>
          <w:p w14:paraId="6A14802C" w14:textId="77777777" w:rsidR="002056B8" w:rsidRPr="00F61F06" w:rsidRDefault="002056B8" w:rsidP="00B7361B">
            <w:pPr>
              <w:spacing w:line="360" w:lineRule="auto"/>
              <w:ind w:left="175"/>
              <w:jc w:val="both"/>
              <w:rPr>
                <w:rFonts w:ascii="Calibri" w:hAnsi="Calibri"/>
                <w:b/>
                <w:u w:val="single"/>
              </w:rPr>
            </w:pPr>
          </w:p>
        </w:tc>
      </w:tr>
      <w:tr w:rsidR="002056B8" w:rsidRPr="00F61F06" w14:paraId="0997139E" w14:textId="77777777" w:rsidTr="00BD2E6B">
        <w:trPr>
          <w:trHeight w:val="1054"/>
        </w:trPr>
        <w:tc>
          <w:tcPr>
            <w:tcW w:w="5312" w:type="dxa"/>
          </w:tcPr>
          <w:p w14:paraId="431EE05B" w14:textId="77777777" w:rsidR="002056B8" w:rsidRPr="00F61F06" w:rsidRDefault="002056B8" w:rsidP="00B7361B">
            <w:pPr>
              <w:spacing w:line="360" w:lineRule="auto"/>
              <w:jc w:val="both"/>
              <w:rPr>
                <w:rFonts w:ascii="Calibri" w:hAnsi="Calibri"/>
              </w:rPr>
            </w:pPr>
          </w:p>
        </w:tc>
        <w:tc>
          <w:tcPr>
            <w:tcW w:w="4915" w:type="dxa"/>
          </w:tcPr>
          <w:p w14:paraId="1291DA0E" w14:textId="77777777" w:rsidR="00974505" w:rsidRPr="00F61F06" w:rsidRDefault="002056B8" w:rsidP="00B7361B">
            <w:pPr>
              <w:spacing w:line="360" w:lineRule="auto"/>
              <w:ind w:left="175"/>
              <w:contextualSpacing/>
              <w:jc w:val="both"/>
              <w:rPr>
                <w:rFonts w:ascii="Calibri" w:hAnsi="Calibri"/>
                <w:sz w:val="22"/>
                <w:szCs w:val="22"/>
              </w:rPr>
            </w:pPr>
            <w:r w:rsidRPr="00F61F06">
              <w:rPr>
                <w:rFonts w:ascii="Calibri" w:hAnsi="Calibri"/>
                <w:sz w:val="22"/>
                <w:szCs w:val="22"/>
              </w:rPr>
              <w:t>Μαρούσι,</w:t>
            </w:r>
            <w:r w:rsidR="00042B7B">
              <w:rPr>
                <w:rFonts w:ascii="Calibri" w:hAnsi="Calibri"/>
                <w:sz w:val="22"/>
                <w:szCs w:val="22"/>
              </w:rPr>
              <w:t xml:space="preserve"> 30</w:t>
            </w:r>
            <w:r w:rsidR="00A45F98" w:rsidRPr="00A45F98">
              <w:rPr>
                <w:rFonts w:ascii="Calibri" w:hAnsi="Calibri"/>
                <w:sz w:val="22"/>
                <w:szCs w:val="22"/>
              </w:rPr>
              <w:t xml:space="preserve"> </w:t>
            </w:r>
            <w:r w:rsidR="00BF24E7">
              <w:rPr>
                <w:rFonts w:ascii="Calibri" w:hAnsi="Calibri"/>
                <w:sz w:val="22"/>
                <w:szCs w:val="22"/>
              </w:rPr>
              <w:t>-</w:t>
            </w:r>
            <w:r w:rsidR="00A45F98" w:rsidRPr="00A45F98">
              <w:rPr>
                <w:rFonts w:ascii="Calibri" w:hAnsi="Calibri"/>
                <w:sz w:val="22"/>
                <w:szCs w:val="22"/>
              </w:rPr>
              <w:t xml:space="preserve"> </w:t>
            </w:r>
            <w:r w:rsidR="001C30C3" w:rsidRPr="001318B6">
              <w:rPr>
                <w:rFonts w:ascii="Calibri" w:hAnsi="Calibri"/>
                <w:sz w:val="22"/>
                <w:szCs w:val="22"/>
              </w:rPr>
              <w:t>11</w:t>
            </w:r>
            <w:r w:rsidR="00A45F98" w:rsidRPr="00A45F98">
              <w:rPr>
                <w:rFonts w:ascii="Calibri" w:hAnsi="Calibri"/>
                <w:sz w:val="22"/>
                <w:szCs w:val="22"/>
              </w:rPr>
              <w:t xml:space="preserve"> </w:t>
            </w:r>
            <w:r w:rsidR="00B364D0" w:rsidRPr="00B364D0">
              <w:rPr>
                <w:rFonts w:ascii="Calibri" w:hAnsi="Calibri"/>
                <w:sz w:val="22"/>
                <w:szCs w:val="22"/>
              </w:rPr>
              <w:t>-20</w:t>
            </w:r>
            <w:r w:rsidR="00A45F98" w:rsidRPr="00A45F98">
              <w:rPr>
                <w:rFonts w:ascii="Calibri" w:hAnsi="Calibri"/>
                <w:sz w:val="22"/>
                <w:szCs w:val="22"/>
              </w:rPr>
              <w:t>2</w:t>
            </w:r>
            <w:r w:rsidR="001318B6" w:rsidRPr="009E7087">
              <w:rPr>
                <w:rFonts w:ascii="Calibri" w:hAnsi="Calibri"/>
                <w:sz w:val="22"/>
                <w:szCs w:val="22"/>
              </w:rPr>
              <w:t>1</w:t>
            </w:r>
            <w:r w:rsidR="00A02661" w:rsidRPr="00F61F06">
              <w:rPr>
                <w:rFonts w:ascii="Calibri" w:hAnsi="Calibri"/>
                <w:sz w:val="22"/>
                <w:szCs w:val="22"/>
              </w:rPr>
              <w:t xml:space="preserve">  </w:t>
            </w:r>
            <w:r w:rsidR="00DC5424" w:rsidRPr="00F61F06">
              <w:rPr>
                <w:rFonts w:ascii="Calibri" w:hAnsi="Calibri"/>
                <w:sz w:val="22"/>
                <w:szCs w:val="22"/>
              </w:rPr>
              <w:t xml:space="preserve">     </w:t>
            </w:r>
          </w:p>
          <w:p w14:paraId="0066FA25" w14:textId="77777777" w:rsidR="002056B8" w:rsidRPr="00B364D0" w:rsidRDefault="002056B8" w:rsidP="00BF24E7">
            <w:pPr>
              <w:spacing w:line="360" w:lineRule="auto"/>
              <w:ind w:left="175"/>
              <w:contextualSpacing/>
              <w:jc w:val="both"/>
              <w:rPr>
                <w:rFonts w:ascii="Calibri" w:hAnsi="Calibri"/>
                <w:b/>
                <w:sz w:val="22"/>
                <w:szCs w:val="22"/>
              </w:rPr>
            </w:pPr>
            <w:r w:rsidRPr="00F61F06">
              <w:rPr>
                <w:rFonts w:ascii="Calibri" w:hAnsi="Calibri"/>
                <w:sz w:val="22"/>
                <w:szCs w:val="22"/>
              </w:rPr>
              <w:t>Αρ. Πρωτ</w:t>
            </w:r>
            <w:r w:rsidR="00BF24E7">
              <w:rPr>
                <w:rFonts w:ascii="Calibri" w:hAnsi="Calibri"/>
                <w:sz w:val="22"/>
                <w:szCs w:val="22"/>
              </w:rPr>
              <w:t>.</w:t>
            </w:r>
            <w:r w:rsidRPr="00F61F06">
              <w:rPr>
                <w:rFonts w:ascii="Calibri" w:hAnsi="Calibri"/>
                <w:sz w:val="22"/>
                <w:szCs w:val="22"/>
              </w:rPr>
              <w:t>:</w:t>
            </w:r>
            <w:r w:rsidR="00CA7547" w:rsidRPr="00F61F06">
              <w:rPr>
                <w:rFonts w:ascii="Calibri" w:hAnsi="Calibri"/>
                <w:sz w:val="22"/>
                <w:szCs w:val="22"/>
              </w:rPr>
              <w:t xml:space="preserve">  </w:t>
            </w:r>
            <w:r w:rsidR="00B364D0">
              <w:rPr>
                <w:rFonts w:ascii="Calibri" w:hAnsi="Calibri"/>
                <w:sz w:val="22"/>
                <w:szCs w:val="22"/>
              </w:rPr>
              <w:t>Φ.15</w:t>
            </w:r>
            <w:r w:rsidR="003C262B">
              <w:rPr>
                <w:rFonts w:ascii="Calibri" w:hAnsi="Calibri"/>
                <w:sz w:val="22"/>
                <w:szCs w:val="22"/>
              </w:rPr>
              <w:t>2</w:t>
            </w:r>
            <w:r w:rsidR="00B364D0">
              <w:rPr>
                <w:rFonts w:ascii="Calibri" w:hAnsi="Calibri"/>
                <w:sz w:val="22"/>
                <w:szCs w:val="22"/>
              </w:rPr>
              <w:t>/</w:t>
            </w:r>
            <w:r w:rsidR="003C262B">
              <w:rPr>
                <w:rFonts w:ascii="Calibri" w:hAnsi="Calibri"/>
                <w:sz w:val="22"/>
                <w:szCs w:val="22"/>
              </w:rPr>
              <w:t xml:space="preserve"> </w:t>
            </w:r>
            <w:r w:rsidR="00C07C65">
              <w:rPr>
                <w:rFonts w:ascii="Calibri" w:hAnsi="Calibri"/>
                <w:sz w:val="22"/>
                <w:szCs w:val="22"/>
              </w:rPr>
              <w:t>155391</w:t>
            </w:r>
            <w:r w:rsidR="00B364D0">
              <w:rPr>
                <w:rFonts w:ascii="Calibri" w:hAnsi="Calibri"/>
                <w:sz w:val="22"/>
                <w:szCs w:val="22"/>
              </w:rPr>
              <w:t>/Α5</w:t>
            </w:r>
          </w:p>
        </w:tc>
      </w:tr>
      <w:tr w:rsidR="002056B8" w:rsidRPr="00F61F06" w14:paraId="183BFBB5" w14:textId="77777777" w:rsidTr="006073CA">
        <w:trPr>
          <w:trHeight w:val="2473"/>
        </w:trPr>
        <w:tc>
          <w:tcPr>
            <w:tcW w:w="5312" w:type="dxa"/>
          </w:tcPr>
          <w:p w14:paraId="03D85465" w14:textId="77777777" w:rsidR="002056B8" w:rsidRPr="00F61F06" w:rsidRDefault="00F3201A" w:rsidP="00B7361B">
            <w:pPr>
              <w:spacing w:line="360" w:lineRule="auto"/>
              <w:ind w:left="34"/>
              <w:contextualSpacing/>
              <w:jc w:val="both"/>
              <w:rPr>
                <w:rFonts w:ascii="Calibri" w:hAnsi="Calibri"/>
                <w:sz w:val="20"/>
                <w:szCs w:val="20"/>
              </w:rPr>
            </w:pPr>
            <w:r>
              <w:rPr>
                <w:rFonts w:ascii="Calibri" w:hAnsi="Calibri"/>
                <w:sz w:val="20"/>
                <w:szCs w:val="20"/>
              </w:rPr>
              <w:t xml:space="preserve">Ταχ. Δ/νση      </w:t>
            </w:r>
            <w:r w:rsidR="002056B8" w:rsidRPr="00F61F06">
              <w:rPr>
                <w:rFonts w:ascii="Calibri" w:hAnsi="Calibri"/>
                <w:sz w:val="20"/>
                <w:szCs w:val="20"/>
              </w:rPr>
              <w:t>: Ανδρέα Παπανδρέου 37</w:t>
            </w:r>
          </w:p>
          <w:p w14:paraId="1D2A46D4" w14:textId="77777777"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Τ.Κ. – Πόλη</w:t>
            </w:r>
            <w:r w:rsidR="00F3201A">
              <w:rPr>
                <w:rFonts w:ascii="Calibri" w:hAnsi="Calibri"/>
                <w:sz w:val="20"/>
                <w:szCs w:val="20"/>
              </w:rPr>
              <w:t xml:space="preserve">     </w:t>
            </w:r>
            <w:r w:rsidRPr="00F61F06">
              <w:rPr>
                <w:rFonts w:ascii="Calibri" w:hAnsi="Calibri"/>
                <w:sz w:val="20"/>
                <w:szCs w:val="20"/>
              </w:rPr>
              <w:t>: 151</w:t>
            </w:r>
            <w:r w:rsidR="001318B6" w:rsidRPr="009E7087">
              <w:rPr>
                <w:rFonts w:ascii="Calibri" w:hAnsi="Calibri"/>
                <w:sz w:val="20"/>
                <w:szCs w:val="20"/>
              </w:rPr>
              <w:t>22</w:t>
            </w:r>
            <w:r w:rsidRPr="00F61F06">
              <w:rPr>
                <w:rFonts w:ascii="Calibri" w:hAnsi="Calibri"/>
                <w:sz w:val="20"/>
                <w:szCs w:val="20"/>
              </w:rPr>
              <w:t xml:space="preserve"> – Μαρούσι</w:t>
            </w:r>
          </w:p>
          <w:p w14:paraId="79EBFAAC" w14:textId="77777777"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Ιστοσελίδα</w:t>
            </w:r>
            <w:r w:rsidR="00F3201A">
              <w:rPr>
                <w:rFonts w:ascii="Calibri" w:hAnsi="Calibri"/>
                <w:sz w:val="20"/>
                <w:szCs w:val="20"/>
              </w:rPr>
              <w:t xml:space="preserve">     </w:t>
            </w:r>
            <w:r w:rsidRPr="00F61F06">
              <w:rPr>
                <w:rFonts w:ascii="Calibri" w:hAnsi="Calibri"/>
                <w:sz w:val="20"/>
                <w:szCs w:val="20"/>
              </w:rPr>
              <w:t xml:space="preserve">: </w:t>
            </w:r>
            <w:hyperlink r:id="rId9" w:history="1">
              <w:r w:rsidRPr="00F61F06">
                <w:rPr>
                  <w:rFonts w:ascii="Calibri" w:hAnsi="Calibri"/>
                  <w:sz w:val="20"/>
                  <w:szCs w:val="20"/>
                  <w:lang w:val="en-US"/>
                </w:rPr>
                <w:t>http</w:t>
              </w:r>
              <w:r w:rsidRPr="00F61F06">
                <w:rPr>
                  <w:rFonts w:ascii="Calibri" w:hAnsi="Calibri"/>
                  <w:sz w:val="20"/>
                  <w:szCs w:val="20"/>
                </w:rPr>
                <w:t>://</w:t>
              </w:r>
              <w:r w:rsidRPr="00F61F06">
                <w:rPr>
                  <w:rFonts w:ascii="Calibri" w:hAnsi="Calibri"/>
                  <w:sz w:val="20"/>
                  <w:szCs w:val="20"/>
                  <w:lang w:val="en-US"/>
                </w:rPr>
                <w:t>www</w:t>
              </w:r>
              <w:r w:rsidRPr="00F61F06">
                <w:rPr>
                  <w:rFonts w:ascii="Calibri" w:hAnsi="Calibri"/>
                  <w:sz w:val="20"/>
                  <w:szCs w:val="20"/>
                </w:rPr>
                <w:t>.</w:t>
              </w:r>
              <w:r w:rsidRPr="00F61F06">
                <w:rPr>
                  <w:rFonts w:ascii="Calibri" w:hAnsi="Calibri"/>
                  <w:sz w:val="20"/>
                  <w:szCs w:val="20"/>
                  <w:lang w:val="en-US"/>
                </w:rPr>
                <w:t>minedu</w:t>
              </w:r>
              <w:r w:rsidRPr="00F61F06">
                <w:rPr>
                  <w:rFonts w:ascii="Calibri" w:hAnsi="Calibri"/>
                  <w:sz w:val="20"/>
                  <w:szCs w:val="20"/>
                </w:rPr>
                <w:t>.</w:t>
              </w:r>
              <w:r w:rsidRPr="00F61F06">
                <w:rPr>
                  <w:rFonts w:ascii="Calibri" w:hAnsi="Calibri"/>
                  <w:sz w:val="20"/>
                  <w:szCs w:val="20"/>
                  <w:lang w:val="en-US"/>
                </w:rPr>
                <w:t>gov</w:t>
              </w:r>
              <w:r w:rsidRPr="00F61F06">
                <w:rPr>
                  <w:rFonts w:ascii="Calibri" w:hAnsi="Calibri"/>
                  <w:sz w:val="20"/>
                  <w:szCs w:val="20"/>
                </w:rPr>
                <w:t>.</w:t>
              </w:r>
              <w:r w:rsidRPr="00F61F06">
                <w:rPr>
                  <w:rFonts w:ascii="Calibri" w:hAnsi="Calibri"/>
                  <w:sz w:val="20"/>
                  <w:szCs w:val="20"/>
                  <w:lang w:val="en-US"/>
                </w:rPr>
                <w:t>gr</w:t>
              </w:r>
            </w:hyperlink>
          </w:p>
          <w:p w14:paraId="6CFC929D"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Πληροφορίες </w:t>
            </w:r>
            <w:r w:rsidRPr="002A0777">
              <w:rPr>
                <w:rFonts w:ascii="Calibri" w:hAnsi="Calibri"/>
                <w:sz w:val="20"/>
                <w:szCs w:val="20"/>
              </w:rPr>
              <w:t>: Γ.Νταραγιάννης, Μ.Κολαίτη,</w:t>
            </w:r>
          </w:p>
          <w:p w14:paraId="3091943C"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                          </w:t>
            </w:r>
            <w:r w:rsidRPr="002A0777">
              <w:rPr>
                <w:rFonts w:ascii="Calibri" w:hAnsi="Calibri"/>
                <w:sz w:val="20"/>
                <w:szCs w:val="20"/>
              </w:rPr>
              <w:t xml:space="preserve"> Δ. Παπαδόπουλος, Ε. Πλατάνα</w:t>
            </w:r>
          </w:p>
          <w:p w14:paraId="5BF09DBC"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 </w:t>
            </w:r>
            <w:r>
              <w:rPr>
                <w:rFonts w:ascii="Calibri" w:hAnsi="Calibri"/>
                <w:sz w:val="20"/>
                <w:szCs w:val="20"/>
              </w:rPr>
              <w:t xml:space="preserve">                          </w:t>
            </w:r>
            <w:r w:rsidRPr="002A0777">
              <w:rPr>
                <w:rFonts w:ascii="Calibri" w:hAnsi="Calibri"/>
                <w:sz w:val="20"/>
                <w:szCs w:val="20"/>
              </w:rPr>
              <w:t>Χρ. Δημοπούλου, Δ. Φούγιας,</w:t>
            </w:r>
          </w:p>
          <w:p w14:paraId="38E00A44" w14:textId="77777777" w:rsid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 </w:t>
            </w:r>
            <w:r>
              <w:rPr>
                <w:rFonts w:ascii="Calibri" w:hAnsi="Calibri"/>
                <w:sz w:val="20"/>
                <w:szCs w:val="20"/>
              </w:rPr>
              <w:t xml:space="preserve">                          </w:t>
            </w:r>
            <w:r w:rsidRPr="002A0777">
              <w:rPr>
                <w:rFonts w:ascii="Calibri" w:hAnsi="Calibri"/>
                <w:sz w:val="20"/>
                <w:szCs w:val="20"/>
              </w:rPr>
              <w:t xml:space="preserve">Ε. Γκαβογιαννάκη, </w:t>
            </w:r>
            <w:r w:rsidRPr="00F3201A">
              <w:rPr>
                <w:rFonts w:ascii="Calibri" w:hAnsi="Calibri"/>
                <w:sz w:val="20"/>
                <w:szCs w:val="20"/>
              </w:rPr>
              <w:t>Β. Καραστάθη</w:t>
            </w:r>
          </w:p>
          <w:p w14:paraId="05F6ABCC"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                           </w:t>
            </w:r>
            <w:r w:rsidRPr="002A0777">
              <w:rPr>
                <w:rFonts w:ascii="Calibri" w:hAnsi="Calibri"/>
                <w:sz w:val="20"/>
                <w:szCs w:val="20"/>
              </w:rPr>
              <w:t>Δ. Ραυτόπουλος</w:t>
            </w:r>
          </w:p>
          <w:p w14:paraId="63296376"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Τηλέφωνα</w:t>
            </w:r>
            <w:r w:rsidRPr="002A0777">
              <w:rPr>
                <w:rFonts w:ascii="Calibri" w:hAnsi="Calibri"/>
                <w:sz w:val="20"/>
                <w:szCs w:val="20"/>
              </w:rPr>
              <w:tab/>
              <w:t>:</w:t>
            </w:r>
            <w:r w:rsidR="00386CA3">
              <w:rPr>
                <w:rFonts w:ascii="Calibri" w:hAnsi="Calibri"/>
                <w:sz w:val="20"/>
                <w:szCs w:val="20"/>
              </w:rPr>
              <w:t xml:space="preserve"> </w:t>
            </w:r>
            <w:r w:rsidRPr="002A0777">
              <w:rPr>
                <w:rFonts w:ascii="Calibri" w:hAnsi="Calibri"/>
                <w:sz w:val="20"/>
                <w:szCs w:val="20"/>
              </w:rPr>
              <w:t>2103442696, 2103442661, 2103442688,</w:t>
            </w:r>
          </w:p>
          <w:p w14:paraId="45D9821B" w14:textId="77777777" w:rsidR="002A0777"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386CA3">
              <w:rPr>
                <w:rFonts w:ascii="Calibri" w:hAnsi="Calibri"/>
                <w:sz w:val="20"/>
                <w:szCs w:val="20"/>
                <w:lang w:val="en-US"/>
              </w:rPr>
              <w:t xml:space="preserve">                           </w:t>
            </w:r>
            <w:r w:rsidR="00386CA3" w:rsidRPr="00386CA3">
              <w:rPr>
                <w:rFonts w:ascii="Calibri" w:hAnsi="Calibri"/>
                <w:sz w:val="20"/>
                <w:szCs w:val="20"/>
                <w:lang w:val="en-US"/>
              </w:rPr>
              <w:t xml:space="preserve"> </w:t>
            </w:r>
            <w:r w:rsidRPr="002A0777">
              <w:rPr>
                <w:rFonts w:ascii="Calibri" w:hAnsi="Calibri"/>
                <w:sz w:val="20"/>
                <w:szCs w:val="20"/>
                <w:lang w:val="en-US"/>
              </w:rPr>
              <w:t>2103442693, 2103442074, 2103442705,</w:t>
            </w:r>
          </w:p>
          <w:p w14:paraId="4461104A" w14:textId="77777777" w:rsidR="00F3201A"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 xml:space="preserve">                           </w:t>
            </w:r>
            <w:r w:rsidR="00386CA3">
              <w:rPr>
                <w:rFonts w:ascii="Calibri" w:hAnsi="Calibri"/>
                <w:sz w:val="20"/>
                <w:szCs w:val="20"/>
              </w:rPr>
              <w:t xml:space="preserve"> </w:t>
            </w:r>
            <w:r w:rsidRPr="002A0777">
              <w:rPr>
                <w:rFonts w:ascii="Calibri" w:hAnsi="Calibri"/>
                <w:sz w:val="20"/>
                <w:szCs w:val="20"/>
                <w:lang w:val="en-US"/>
              </w:rPr>
              <w:t>2103442133, 2103442100, 2103442099</w:t>
            </w:r>
          </w:p>
          <w:p w14:paraId="5ABAAF7D" w14:textId="77777777" w:rsidR="002056B8" w:rsidRPr="002A0777" w:rsidRDefault="00F3201A" w:rsidP="002A0777">
            <w:pPr>
              <w:tabs>
                <w:tab w:val="left" w:pos="1560"/>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 xml:space="preserve"> </w:t>
            </w:r>
            <w:r w:rsidRPr="00F3201A">
              <w:rPr>
                <w:rFonts w:ascii="Calibri" w:hAnsi="Calibri"/>
                <w:sz w:val="20"/>
                <w:szCs w:val="20"/>
                <w:lang w:val="en-US"/>
              </w:rPr>
              <w:t>Email</w:t>
            </w:r>
            <w:r w:rsidRPr="002A0777">
              <w:rPr>
                <w:rFonts w:ascii="Calibri" w:hAnsi="Calibri"/>
                <w:sz w:val="20"/>
                <w:szCs w:val="20"/>
                <w:lang w:val="en-US"/>
              </w:rPr>
              <w:t xml:space="preserve">             </w:t>
            </w:r>
            <w:proofErr w:type="gramStart"/>
            <w:r w:rsidRPr="002A0777">
              <w:rPr>
                <w:rFonts w:ascii="Calibri" w:hAnsi="Calibri"/>
                <w:sz w:val="20"/>
                <w:szCs w:val="20"/>
                <w:lang w:val="en-US"/>
              </w:rPr>
              <w:t xml:space="preserve">  :</w:t>
            </w:r>
            <w:proofErr w:type="gramEnd"/>
            <w:r w:rsidRPr="002A0777">
              <w:rPr>
                <w:rFonts w:ascii="Calibri" w:hAnsi="Calibri"/>
                <w:sz w:val="20"/>
                <w:szCs w:val="20"/>
                <w:lang w:val="en-US"/>
              </w:rPr>
              <w:t xml:space="preserve">  </w:t>
            </w:r>
            <w:r w:rsidRPr="00F3201A">
              <w:rPr>
                <w:rFonts w:ascii="Calibri" w:hAnsi="Calibri"/>
                <w:sz w:val="20"/>
                <w:szCs w:val="20"/>
                <w:lang w:val="en-US"/>
              </w:rPr>
              <w:t>dode</w:t>
            </w:r>
            <w:r w:rsidRPr="002A0777">
              <w:rPr>
                <w:rFonts w:ascii="Calibri" w:hAnsi="Calibri"/>
                <w:sz w:val="20"/>
                <w:szCs w:val="20"/>
                <w:lang w:val="en-US"/>
              </w:rPr>
              <w:t>@</w:t>
            </w:r>
            <w:r w:rsidRPr="00F3201A">
              <w:rPr>
                <w:rFonts w:ascii="Calibri" w:hAnsi="Calibri"/>
                <w:sz w:val="20"/>
                <w:szCs w:val="20"/>
                <w:lang w:val="en-US"/>
              </w:rPr>
              <w:t>minedu</w:t>
            </w:r>
            <w:r w:rsidRPr="002A0777">
              <w:rPr>
                <w:rFonts w:ascii="Calibri" w:hAnsi="Calibri"/>
                <w:sz w:val="20"/>
                <w:szCs w:val="20"/>
                <w:lang w:val="en-US"/>
              </w:rPr>
              <w:t>.</w:t>
            </w:r>
            <w:r w:rsidRPr="00F3201A">
              <w:rPr>
                <w:rFonts w:ascii="Calibri" w:hAnsi="Calibri"/>
                <w:sz w:val="20"/>
                <w:szCs w:val="20"/>
                <w:lang w:val="en-US"/>
              </w:rPr>
              <w:t>gov</w:t>
            </w:r>
            <w:r w:rsidRPr="002A0777">
              <w:rPr>
                <w:rFonts w:ascii="Calibri" w:hAnsi="Calibri"/>
                <w:sz w:val="20"/>
                <w:szCs w:val="20"/>
                <w:lang w:val="en-US"/>
              </w:rPr>
              <w:t>.</w:t>
            </w:r>
            <w:r w:rsidRPr="00F3201A">
              <w:rPr>
                <w:rFonts w:ascii="Calibri" w:hAnsi="Calibri"/>
                <w:sz w:val="20"/>
                <w:szCs w:val="20"/>
                <w:lang w:val="en-US"/>
              </w:rPr>
              <w:t>gr</w:t>
            </w:r>
          </w:p>
          <w:p w14:paraId="46EB28A0" w14:textId="77777777" w:rsidR="00DF666B" w:rsidRPr="002A0777" w:rsidRDefault="00DF666B" w:rsidP="00B7361B">
            <w:pPr>
              <w:spacing w:line="360" w:lineRule="auto"/>
              <w:jc w:val="both"/>
              <w:rPr>
                <w:rFonts w:ascii="Calibri" w:hAnsi="Calibri"/>
                <w:lang w:val="en-US"/>
              </w:rPr>
            </w:pPr>
          </w:p>
        </w:tc>
        <w:tc>
          <w:tcPr>
            <w:tcW w:w="4915" w:type="dxa"/>
          </w:tcPr>
          <w:p w14:paraId="46825046" w14:textId="77777777" w:rsidR="002C62E8" w:rsidRPr="00F61F06" w:rsidRDefault="002056B8" w:rsidP="00B7361B">
            <w:pPr>
              <w:spacing w:line="360" w:lineRule="auto"/>
              <w:jc w:val="both"/>
              <w:rPr>
                <w:rFonts w:ascii="Calibri" w:hAnsi="Calibri"/>
                <w:sz w:val="22"/>
                <w:szCs w:val="22"/>
              </w:rPr>
            </w:pPr>
            <w:r w:rsidRPr="00F61F06">
              <w:rPr>
                <w:rFonts w:ascii="Calibri" w:hAnsi="Calibri"/>
                <w:b/>
                <w:sz w:val="22"/>
                <w:szCs w:val="22"/>
              </w:rPr>
              <w:t>ΠΡΟΣ</w:t>
            </w:r>
            <w:r w:rsidR="002C62E8" w:rsidRPr="00F61F06">
              <w:rPr>
                <w:rFonts w:ascii="Calibri" w:hAnsi="Calibri"/>
                <w:sz w:val="22"/>
                <w:szCs w:val="22"/>
              </w:rPr>
              <w:t xml:space="preserve">: </w:t>
            </w:r>
          </w:p>
          <w:p w14:paraId="104E7895" w14:textId="77777777" w:rsidR="008D6871"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Περιφερειακούς Δ/ντές Εκπ/σης</w:t>
            </w:r>
            <w:r w:rsidR="004B68F3" w:rsidRPr="004B68F3">
              <w:rPr>
                <w:rFonts w:ascii="Calibri" w:hAnsi="Calibri"/>
                <w:sz w:val="22"/>
                <w:szCs w:val="22"/>
              </w:rPr>
              <w:t>(έδρες τους)</w:t>
            </w:r>
          </w:p>
          <w:p w14:paraId="2D7495DE" w14:textId="77777777" w:rsidR="002C62E8"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Δ/ντές Δ.Ε.</w:t>
            </w:r>
            <w:r w:rsidR="004B68F3">
              <w:t xml:space="preserve"> </w:t>
            </w:r>
            <w:r w:rsidR="004B68F3" w:rsidRPr="004B68F3">
              <w:rPr>
                <w:rFonts w:ascii="Calibri" w:hAnsi="Calibri"/>
                <w:sz w:val="22"/>
                <w:szCs w:val="22"/>
              </w:rPr>
              <w:t>(έδρες τους)</w:t>
            </w:r>
          </w:p>
          <w:p w14:paraId="6CA61FCA" w14:textId="77777777" w:rsidR="002C62E8" w:rsidRPr="00F61F06" w:rsidRDefault="002C62E8" w:rsidP="00B64E56">
            <w:pPr>
              <w:pStyle w:val="ae"/>
              <w:numPr>
                <w:ilvl w:val="0"/>
                <w:numId w:val="2"/>
              </w:numPr>
              <w:spacing w:line="360" w:lineRule="auto"/>
              <w:jc w:val="both"/>
              <w:rPr>
                <w:rFonts w:ascii="Calibri" w:hAnsi="Calibri"/>
                <w:sz w:val="22"/>
                <w:szCs w:val="22"/>
              </w:rPr>
            </w:pPr>
            <w:r w:rsidRPr="00F61F06">
              <w:rPr>
                <w:rFonts w:ascii="Calibri" w:hAnsi="Calibri"/>
                <w:sz w:val="22"/>
                <w:szCs w:val="22"/>
              </w:rPr>
              <w:t xml:space="preserve">Δ/ντές ΕΠΑΛ </w:t>
            </w:r>
            <w:r w:rsidR="00B64E56">
              <w:rPr>
                <w:rFonts w:ascii="Calibri" w:hAnsi="Calibri"/>
                <w:sz w:val="22"/>
                <w:szCs w:val="22"/>
              </w:rPr>
              <w:t xml:space="preserve">και </w:t>
            </w:r>
            <w:r w:rsidR="00B64E56" w:rsidRPr="00B64E56">
              <w:rPr>
                <w:rFonts w:ascii="Calibri" w:hAnsi="Calibri"/>
                <w:sz w:val="22"/>
                <w:szCs w:val="22"/>
              </w:rPr>
              <w:t xml:space="preserve">ΕΝ.Ε.Ε.ΓΥ.Λ. </w:t>
            </w:r>
            <w:r w:rsidRPr="00F61F06">
              <w:rPr>
                <w:rFonts w:ascii="Calibri" w:hAnsi="Calibri"/>
                <w:sz w:val="22"/>
                <w:szCs w:val="22"/>
              </w:rPr>
              <w:t>(δια των Δ/νσεων Δ.Ε.)</w:t>
            </w:r>
          </w:p>
          <w:p w14:paraId="3C1E86CA" w14:textId="77777777" w:rsidR="002C62E8" w:rsidRPr="00F61F06" w:rsidRDefault="002C62E8" w:rsidP="00BC3B93">
            <w:pPr>
              <w:pStyle w:val="ae"/>
              <w:numPr>
                <w:ilvl w:val="0"/>
                <w:numId w:val="2"/>
              </w:numPr>
              <w:spacing w:line="360" w:lineRule="auto"/>
              <w:ind w:left="714" w:hanging="357"/>
              <w:jc w:val="both"/>
              <w:rPr>
                <w:rFonts w:ascii="Calibri" w:hAnsi="Calibri"/>
                <w:sz w:val="22"/>
                <w:szCs w:val="22"/>
              </w:rPr>
            </w:pPr>
            <w:r w:rsidRPr="00F61F06">
              <w:rPr>
                <w:rFonts w:ascii="Calibri" w:hAnsi="Calibri"/>
                <w:sz w:val="22"/>
                <w:szCs w:val="22"/>
              </w:rPr>
              <w:t>ΚΕ</w:t>
            </w:r>
            <w:r w:rsidR="00F3201A">
              <w:rPr>
                <w:rFonts w:ascii="Calibri" w:hAnsi="Calibri"/>
                <w:sz w:val="22"/>
                <w:szCs w:val="22"/>
              </w:rPr>
              <w:t>ΔΑ</w:t>
            </w:r>
            <w:r w:rsidRPr="00F61F06">
              <w:rPr>
                <w:rFonts w:ascii="Calibri" w:hAnsi="Calibri"/>
                <w:sz w:val="22"/>
                <w:szCs w:val="22"/>
              </w:rPr>
              <w:t xml:space="preserve">ΣΥ (δια των </w:t>
            </w:r>
            <w:r w:rsidR="003A7E86">
              <w:rPr>
                <w:rFonts w:ascii="Calibri" w:hAnsi="Calibri"/>
                <w:sz w:val="22"/>
                <w:szCs w:val="22"/>
              </w:rPr>
              <w:t xml:space="preserve">Περιφερειακών </w:t>
            </w:r>
            <w:r w:rsidRPr="00F61F06">
              <w:rPr>
                <w:rFonts w:ascii="Calibri" w:hAnsi="Calibri"/>
                <w:sz w:val="22"/>
                <w:szCs w:val="22"/>
              </w:rPr>
              <w:t>Δ/νσεων Ε</w:t>
            </w:r>
            <w:r w:rsidR="003A7E86">
              <w:rPr>
                <w:rFonts w:ascii="Calibri" w:hAnsi="Calibri"/>
                <w:sz w:val="22"/>
                <w:szCs w:val="22"/>
              </w:rPr>
              <w:t>κπ</w:t>
            </w:r>
            <w:r w:rsidRPr="00F61F06">
              <w:rPr>
                <w:rFonts w:ascii="Calibri" w:hAnsi="Calibri"/>
                <w:sz w:val="22"/>
                <w:szCs w:val="22"/>
              </w:rPr>
              <w:t>.)</w:t>
            </w:r>
          </w:p>
          <w:p w14:paraId="7A25B757" w14:textId="77777777" w:rsidR="002C62E8" w:rsidRPr="00F61F06" w:rsidRDefault="004B68F3" w:rsidP="00B7361B">
            <w:pPr>
              <w:spacing w:line="360" w:lineRule="auto"/>
              <w:jc w:val="both"/>
              <w:rPr>
                <w:rFonts w:ascii="Calibri" w:hAnsi="Calibri"/>
                <w:sz w:val="22"/>
                <w:szCs w:val="22"/>
              </w:rPr>
            </w:pPr>
            <w:r w:rsidRPr="004B68F3">
              <w:rPr>
                <w:rFonts w:ascii="Calibri" w:hAnsi="Calibri"/>
                <w:sz w:val="22"/>
                <w:szCs w:val="22"/>
              </w:rPr>
              <w:t>ΚΟΙΝ:  Όπως Πίνακας Αποδεκτών</w:t>
            </w:r>
          </w:p>
          <w:p w14:paraId="13F77B25" w14:textId="77777777" w:rsidR="0079543A" w:rsidRPr="00F61F06" w:rsidRDefault="0079543A" w:rsidP="00B7361B">
            <w:pPr>
              <w:spacing w:line="360" w:lineRule="auto"/>
              <w:jc w:val="both"/>
              <w:rPr>
                <w:rFonts w:ascii="Calibri" w:hAnsi="Calibri" w:cs="Arial"/>
                <w:b/>
                <w:sz w:val="22"/>
                <w:szCs w:val="22"/>
              </w:rPr>
            </w:pPr>
          </w:p>
        </w:tc>
      </w:tr>
    </w:tbl>
    <w:p w14:paraId="50340A3F" w14:textId="77777777" w:rsidR="00AC253E" w:rsidRDefault="00AC253E" w:rsidP="00650046">
      <w:pPr>
        <w:spacing w:line="360" w:lineRule="auto"/>
        <w:ind w:left="709" w:hanging="709"/>
        <w:jc w:val="both"/>
        <w:rPr>
          <w:rFonts w:asciiTheme="minorHAnsi" w:hAnsiTheme="minorHAnsi" w:cs="Arial"/>
          <w:b/>
          <w:bCs/>
          <w:sz w:val="22"/>
          <w:szCs w:val="22"/>
        </w:rPr>
      </w:pPr>
      <w:r w:rsidRPr="00582BD7">
        <w:rPr>
          <w:rFonts w:asciiTheme="minorHAnsi" w:hAnsiTheme="minorHAnsi"/>
          <w:b/>
          <w:sz w:val="22"/>
          <w:szCs w:val="22"/>
        </w:rPr>
        <w:t xml:space="preserve">ΘΕΜΑ: ΥΠΟΒΟΛΗ ΑΙΤΗΣΗΣ-ΔΗΛΩΣΗΣ </w:t>
      </w:r>
      <w:r w:rsidR="00650046">
        <w:rPr>
          <w:rFonts w:asciiTheme="minorHAnsi" w:hAnsiTheme="minorHAnsi"/>
          <w:b/>
          <w:sz w:val="22"/>
          <w:szCs w:val="22"/>
        </w:rPr>
        <w:t xml:space="preserve">ΜΑΘΗΤΩΝ ΚΑΙ ΑΠΟΦΟΙΤΩΝ </w:t>
      </w:r>
      <w:r w:rsidR="00B220F2">
        <w:rPr>
          <w:rFonts w:asciiTheme="minorHAnsi" w:hAnsiTheme="minorHAnsi" w:cs="Arial"/>
          <w:b/>
          <w:bCs/>
          <w:sz w:val="22"/>
          <w:szCs w:val="22"/>
        </w:rPr>
        <w:t>ΓΙΑ ΣΥΜΜΕΤΟΧΗ ΣΤΙΣ</w:t>
      </w:r>
      <w:r w:rsidR="00B97099" w:rsidRPr="00582BD7">
        <w:rPr>
          <w:rFonts w:asciiTheme="minorHAnsi" w:hAnsiTheme="minorHAnsi" w:cs="Arial"/>
          <w:b/>
          <w:bCs/>
          <w:sz w:val="22"/>
          <w:szCs w:val="22"/>
        </w:rPr>
        <w:t xml:space="preserve"> ΠΑΝΕΛΛΑΔΙΚΕΣ ΕΞΕΤΑΣΕΙΣ ΕΠΑΛ</w:t>
      </w:r>
      <w:r w:rsidR="00293C4D" w:rsidRPr="00E441AC">
        <w:rPr>
          <w:rFonts w:asciiTheme="minorHAnsi" w:hAnsiTheme="minorHAnsi" w:cs="Arial"/>
          <w:b/>
          <w:bCs/>
          <w:sz w:val="22"/>
          <w:szCs w:val="22"/>
        </w:rPr>
        <w:t xml:space="preserve"> </w:t>
      </w:r>
      <w:r w:rsidR="00B220F2">
        <w:rPr>
          <w:rFonts w:asciiTheme="minorHAnsi" w:hAnsiTheme="minorHAnsi" w:cs="Arial"/>
          <w:b/>
          <w:bCs/>
          <w:sz w:val="22"/>
          <w:szCs w:val="22"/>
        </w:rPr>
        <w:t>ΕΤΟΥΣ</w:t>
      </w:r>
      <w:r w:rsidR="00293C4D" w:rsidRPr="00E441AC">
        <w:rPr>
          <w:rFonts w:asciiTheme="minorHAnsi" w:hAnsiTheme="minorHAnsi" w:cs="Arial"/>
          <w:b/>
          <w:bCs/>
          <w:sz w:val="22"/>
          <w:szCs w:val="22"/>
        </w:rPr>
        <w:t xml:space="preserve"> </w:t>
      </w:r>
      <w:r w:rsidR="00DF666B" w:rsidRPr="00E441AC">
        <w:rPr>
          <w:rFonts w:asciiTheme="minorHAnsi" w:hAnsiTheme="minorHAnsi" w:cs="Arial"/>
          <w:b/>
          <w:bCs/>
          <w:sz w:val="22"/>
          <w:szCs w:val="22"/>
        </w:rPr>
        <w:t>2</w:t>
      </w:r>
      <w:r w:rsidR="00293C4D" w:rsidRPr="00E441AC">
        <w:rPr>
          <w:rFonts w:asciiTheme="minorHAnsi" w:hAnsiTheme="minorHAnsi" w:cs="Arial"/>
          <w:b/>
          <w:bCs/>
          <w:sz w:val="22"/>
          <w:szCs w:val="22"/>
        </w:rPr>
        <w:t>0</w:t>
      </w:r>
      <w:r w:rsidR="00A45F98" w:rsidRPr="00E441AC">
        <w:rPr>
          <w:rFonts w:asciiTheme="minorHAnsi" w:hAnsiTheme="minorHAnsi" w:cs="Arial"/>
          <w:b/>
          <w:bCs/>
          <w:sz w:val="22"/>
          <w:szCs w:val="22"/>
        </w:rPr>
        <w:t>2</w:t>
      </w:r>
      <w:r w:rsidR="001318B6" w:rsidRPr="001318B6">
        <w:rPr>
          <w:rFonts w:asciiTheme="minorHAnsi" w:hAnsiTheme="minorHAnsi" w:cs="Arial"/>
          <w:b/>
          <w:bCs/>
          <w:sz w:val="22"/>
          <w:szCs w:val="22"/>
        </w:rPr>
        <w:t>2</w:t>
      </w:r>
      <w:r w:rsidR="00293C4D" w:rsidRPr="00E441AC">
        <w:rPr>
          <w:rFonts w:asciiTheme="minorHAnsi" w:hAnsiTheme="minorHAnsi" w:cs="Arial"/>
          <w:b/>
          <w:bCs/>
          <w:sz w:val="22"/>
          <w:szCs w:val="22"/>
        </w:rPr>
        <w:t>.</w:t>
      </w:r>
    </w:p>
    <w:p w14:paraId="7779F544" w14:textId="77777777" w:rsidR="001E23C2" w:rsidRDefault="001E23C2" w:rsidP="00DF666B">
      <w:pPr>
        <w:spacing w:line="360" w:lineRule="auto"/>
        <w:jc w:val="both"/>
        <w:rPr>
          <w:rFonts w:asciiTheme="minorHAnsi" w:hAnsiTheme="minorHAnsi"/>
          <w:b/>
          <w:sz w:val="22"/>
          <w:szCs w:val="22"/>
        </w:rPr>
      </w:pPr>
    </w:p>
    <w:p w14:paraId="1CC31E80" w14:textId="77777777" w:rsidR="00650046" w:rsidRPr="00E441AC" w:rsidRDefault="00650046" w:rsidP="00DF666B">
      <w:pPr>
        <w:spacing w:line="360" w:lineRule="auto"/>
        <w:jc w:val="both"/>
        <w:rPr>
          <w:rFonts w:asciiTheme="minorHAnsi" w:hAnsiTheme="minorHAnsi"/>
          <w:b/>
          <w:sz w:val="22"/>
          <w:szCs w:val="22"/>
        </w:rPr>
      </w:pPr>
    </w:p>
    <w:p w14:paraId="0475E474" w14:textId="77777777" w:rsidR="00E37734" w:rsidRPr="00E441AC" w:rsidRDefault="00AC253E" w:rsidP="00650046">
      <w:pPr>
        <w:spacing w:after="120"/>
        <w:ind w:right="709"/>
        <w:contextualSpacing/>
        <w:jc w:val="center"/>
        <w:rPr>
          <w:rFonts w:asciiTheme="minorHAnsi" w:hAnsiTheme="minorHAnsi"/>
          <w:b/>
          <w:sz w:val="22"/>
          <w:szCs w:val="22"/>
        </w:rPr>
      </w:pPr>
      <w:r w:rsidRPr="00E441AC">
        <w:rPr>
          <w:rFonts w:asciiTheme="minorHAnsi" w:hAnsiTheme="minorHAnsi"/>
          <w:b/>
          <w:sz w:val="22"/>
          <w:szCs w:val="22"/>
        </w:rPr>
        <w:t>ΚΕΦΑΛΑΙΟ 1</w:t>
      </w:r>
      <w:r w:rsidRPr="00E441AC">
        <w:rPr>
          <w:rFonts w:asciiTheme="minorHAnsi" w:hAnsiTheme="minorHAnsi"/>
          <w:b/>
          <w:sz w:val="22"/>
          <w:szCs w:val="22"/>
          <w:vertAlign w:val="superscript"/>
          <w:lang w:val="en-US"/>
        </w:rPr>
        <w:t>o</w:t>
      </w:r>
    </w:p>
    <w:p w14:paraId="39C9E259" w14:textId="77777777" w:rsidR="001779B1" w:rsidRPr="00E441AC" w:rsidRDefault="001F14CB" w:rsidP="00650046">
      <w:pPr>
        <w:spacing w:after="120"/>
        <w:ind w:right="709"/>
        <w:contextualSpacing/>
        <w:jc w:val="center"/>
        <w:rPr>
          <w:rFonts w:asciiTheme="minorHAnsi" w:hAnsiTheme="minorHAnsi"/>
          <w:b/>
          <w:sz w:val="22"/>
          <w:szCs w:val="22"/>
        </w:rPr>
      </w:pPr>
      <w:r w:rsidRPr="00E441AC">
        <w:rPr>
          <w:rFonts w:asciiTheme="minorHAnsi" w:hAnsiTheme="minorHAnsi"/>
          <w:b/>
          <w:sz w:val="22"/>
          <w:szCs w:val="22"/>
        </w:rPr>
        <w:t xml:space="preserve"> </w:t>
      </w:r>
      <w:bookmarkStart w:id="0" w:name="_Hlk56806645"/>
      <w:r w:rsidR="001318B6">
        <w:rPr>
          <w:rFonts w:asciiTheme="minorHAnsi" w:hAnsiTheme="minorHAnsi"/>
          <w:b/>
          <w:sz w:val="22"/>
          <w:szCs w:val="22"/>
        </w:rPr>
        <w:t>ΑΙΤΗΣΗ</w:t>
      </w:r>
      <w:r w:rsidR="00E41A02">
        <w:rPr>
          <w:rFonts w:asciiTheme="minorHAnsi" w:hAnsiTheme="minorHAnsi"/>
          <w:b/>
          <w:sz w:val="22"/>
          <w:szCs w:val="22"/>
        </w:rPr>
        <w:t xml:space="preserve"> </w:t>
      </w:r>
      <w:r w:rsidR="001318B6">
        <w:rPr>
          <w:rFonts w:asciiTheme="minorHAnsi" w:hAnsiTheme="minorHAnsi"/>
          <w:b/>
          <w:sz w:val="22"/>
          <w:szCs w:val="22"/>
        </w:rPr>
        <w:t>–</w:t>
      </w:r>
      <w:r w:rsidRPr="00E441AC">
        <w:rPr>
          <w:rFonts w:asciiTheme="minorHAnsi" w:hAnsiTheme="minorHAnsi"/>
          <w:b/>
          <w:sz w:val="22"/>
          <w:szCs w:val="22"/>
        </w:rPr>
        <w:t xml:space="preserve"> ΔΗΛΩΣΗ</w:t>
      </w:r>
      <w:bookmarkEnd w:id="0"/>
      <w:r w:rsidR="001318B6">
        <w:rPr>
          <w:rFonts w:asciiTheme="minorHAnsi" w:hAnsiTheme="minorHAnsi"/>
          <w:b/>
          <w:sz w:val="22"/>
          <w:szCs w:val="22"/>
        </w:rPr>
        <w:t>-ΓΕΝΙΚΕΣ ΠΛΗΡΟΦΟΡΙΕΣ</w:t>
      </w:r>
    </w:p>
    <w:p w14:paraId="10FD509E" w14:textId="77777777" w:rsidR="001F14CB" w:rsidRPr="00E441AC" w:rsidRDefault="001F14CB" w:rsidP="00650046">
      <w:pPr>
        <w:spacing w:after="120"/>
        <w:ind w:left="2880" w:right="709" w:firstLine="720"/>
        <w:contextualSpacing/>
        <w:jc w:val="both"/>
        <w:rPr>
          <w:rFonts w:asciiTheme="minorHAnsi" w:hAnsiTheme="minorHAnsi"/>
          <w:b/>
          <w:sz w:val="22"/>
          <w:szCs w:val="22"/>
        </w:rPr>
      </w:pPr>
    </w:p>
    <w:p w14:paraId="610A8088" w14:textId="77777777" w:rsidR="0088055C" w:rsidRPr="00E441AC" w:rsidRDefault="001F14CB" w:rsidP="00650046">
      <w:pPr>
        <w:spacing w:after="120"/>
        <w:ind w:firstLine="720"/>
        <w:contextualSpacing/>
        <w:jc w:val="both"/>
        <w:rPr>
          <w:rFonts w:asciiTheme="minorHAnsi" w:hAnsiTheme="minorHAnsi"/>
          <w:sz w:val="22"/>
          <w:szCs w:val="22"/>
        </w:rPr>
      </w:pPr>
      <w:r w:rsidRPr="00E441AC">
        <w:rPr>
          <w:rFonts w:asciiTheme="minorHAnsi" w:hAnsiTheme="minorHAnsi"/>
          <w:sz w:val="22"/>
          <w:szCs w:val="22"/>
        </w:rPr>
        <w:t>Σύμφωνα με τ</w:t>
      </w:r>
      <w:r w:rsidR="007013CE" w:rsidRPr="00E441AC">
        <w:rPr>
          <w:rFonts w:asciiTheme="minorHAnsi" w:hAnsiTheme="minorHAnsi"/>
          <w:sz w:val="22"/>
          <w:szCs w:val="22"/>
        </w:rPr>
        <w:t>ις</w:t>
      </w:r>
      <w:r w:rsidRPr="00E441AC">
        <w:rPr>
          <w:rFonts w:asciiTheme="minorHAnsi" w:hAnsiTheme="minorHAnsi"/>
          <w:sz w:val="22"/>
          <w:szCs w:val="22"/>
        </w:rPr>
        <w:t xml:space="preserve"> </w:t>
      </w:r>
      <w:r w:rsidR="007013CE" w:rsidRPr="00E441AC">
        <w:rPr>
          <w:rFonts w:asciiTheme="minorHAnsi" w:hAnsiTheme="minorHAnsi"/>
          <w:sz w:val="22"/>
          <w:szCs w:val="22"/>
        </w:rPr>
        <w:t>διατάξεις  του άρθρου 13 του ν.4186/2013 (ΦΕΚ 193 Α΄) όπως αντικαταστάθηκε με το άρθρο 241 του ν. 4610</w:t>
      </w:r>
      <w:r w:rsidR="00EC4535" w:rsidRPr="00E441AC">
        <w:rPr>
          <w:rFonts w:asciiTheme="minorHAnsi" w:hAnsiTheme="minorHAnsi"/>
          <w:sz w:val="22"/>
          <w:szCs w:val="22"/>
        </w:rPr>
        <w:t>/2019</w:t>
      </w:r>
      <w:r w:rsidR="007013CE" w:rsidRPr="00E441AC">
        <w:rPr>
          <w:rFonts w:asciiTheme="minorHAnsi" w:hAnsiTheme="minorHAnsi"/>
          <w:sz w:val="22"/>
          <w:szCs w:val="22"/>
        </w:rPr>
        <w:t xml:space="preserve"> (ΦΕΚ 70 Α’) και την παρ. 2 του άρθρου 105 του ν.4547/2018 (ΦΕΚ 102 Α΄) </w:t>
      </w:r>
      <w:r w:rsidR="003A7E86" w:rsidRPr="00E441AC">
        <w:rPr>
          <w:rFonts w:asciiTheme="minorHAnsi" w:hAnsiTheme="minorHAnsi"/>
          <w:sz w:val="22"/>
          <w:szCs w:val="22"/>
        </w:rPr>
        <w:t>σχετικά με</w:t>
      </w:r>
      <w:r w:rsidR="008A5BFE" w:rsidRPr="00E441AC">
        <w:rPr>
          <w:rFonts w:asciiTheme="minorHAnsi" w:hAnsiTheme="minorHAnsi"/>
          <w:sz w:val="22"/>
          <w:szCs w:val="22"/>
        </w:rPr>
        <w:t xml:space="preserve"> τη διαδικασία εισαγωγής στην Τριτοβάθμια Ε</w:t>
      </w:r>
      <w:r w:rsidRPr="00E441AC">
        <w:rPr>
          <w:rFonts w:asciiTheme="minorHAnsi" w:hAnsiTheme="minorHAnsi"/>
          <w:sz w:val="22"/>
          <w:szCs w:val="22"/>
        </w:rPr>
        <w:t>κπαίδευση υποψηφίων ΕΠΑΛ</w:t>
      </w:r>
      <w:r w:rsidR="004B1CFC" w:rsidRPr="00E441AC">
        <w:rPr>
          <w:rFonts w:asciiTheme="minorHAnsi" w:hAnsiTheme="minorHAnsi"/>
          <w:sz w:val="22"/>
          <w:szCs w:val="22"/>
        </w:rPr>
        <w:t>,</w:t>
      </w:r>
      <w:r w:rsidRPr="00E441AC">
        <w:rPr>
          <w:rFonts w:asciiTheme="minorHAnsi" w:hAnsiTheme="minorHAnsi"/>
          <w:sz w:val="22"/>
          <w:szCs w:val="22"/>
        </w:rPr>
        <w:t xml:space="preserve"> με το σύστημα εισαγωγής που θεσπίστηκε με το ν. 4186/2013 (</w:t>
      </w:r>
      <w:r w:rsidR="00A60CAB" w:rsidRPr="00E441AC">
        <w:rPr>
          <w:rFonts w:asciiTheme="minorHAnsi" w:hAnsiTheme="minorHAnsi"/>
          <w:sz w:val="22"/>
          <w:szCs w:val="22"/>
        </w:rPr>
        <w:t>ΦΕΚ 193 Α΄)</w:t>
      </w:r>
      <w:r w:rsidR="00EC4535" w:rsidRPr="00E441AC">
        <w:rPr>
          <w:rFonts w:asciiTheme="minorHAnsi" w:hAnsiTheme="minorHAnsi"/>
          <w:sz w:val="22"/>
          <w:szCs w:val="22"/>
        </w:rPr>
        <w:t xml:space="preserve"> όπως ισχύει</w:t>
      </w:r>
      <w:r w:rsidR="00A60CAB" w:rsidRPr="00E441AC">
        <w:rPr>
          <w:rFonts w:asciiTheme="minorHAnsi" w:hAnsiTheme="minorHAnsi"/>
          <w:sz w:val="22"/>
          <w:szCs w:val="22"/>
        </w:rPr>
        <w:t>,</w:t>
      </w:r>
      <w:r w:rsidR="007013CE" w:rsidRPr="00E441AC">
        <w:rPr>
          <w:rFonts w:asciiTheme="minorHAnsi" w:hAnsiTheme="minorHAnsi"/>
          <w:sz w:val="22"/>
          <w:szCs w:val="22"/>
        </w:rPr>
        <w:t xml:space="preserve"> </w:t>
      </w:r>
      <w:r w:rsidRPr="00E441AC">
        <w:rPr>
          <w:rFonts w:asciiTheme="minorHAnsi" w:hAnsiTheme="minorHAnsi"/>
          <w:sz w:val="22"/>
          <w:szCs w:val="22"/>
        </w:rPr>
        <w:t>ο</w:t>
      </w:r>
      <w:r w:rsidR="00AC253E" w:rsidRPr="00E441AC">
        <w:rPr>
          <w:rFonts w:asciiTheme="minorHAnsi" w:hAnsiTheme="minorHAnsi"/>
          <w:sz w:val="22"/>
          <w:szCs w:val="22"/>
        </w:rPr>
        <w:t>ι υποψήφιοι</w:t>
      </w:r>
      <w:r w:rsidR="00293C4D" w:rsidRPr="00E441AC">
        <w:rPr>
          <w:rFonts w:asciiTheme="minorHAnsi" w:hAnsiTheme="minorHAnsi"/>
          <w:sz w:val="22"/>
          <w:szCs w:val="22"/>
        </w:rPr>
        <w:t>/ες</w:t>
      </w:r>
      <w:r w:rsidR="008A5BFE" w:rsidRPr="00E441AC">
        <w:rPr>
          <w:rFonts w:asciiTheme="minorHAnsi" w:hAnsiTheme="minorHAnsi"/>
          <w:sz w:val="22"/>
          <w:szCs w:val="22"/>
        </w:rPr>
        <w:t xml:space="preserve"> για συμμετοχή στις Πανελλαδικές Ε</w:t>
      </w:r>
      <w:r w:rsidR="00AC253E" w:rsidRPr="00E441AC">
        <w:rPr>
          <w:rFonts w:asciiTheme="minorHAnsi" w:hAnsiTheme="minorHAnsi"/>
          <w:sz w:val="22"/>
          <w:szCs w:val="22"/>
        </w:rPr>
        <w:t xml:space="preserve">ξετάσεις ΕΠΑΛ </w:t>
      </w:r>
      <w:r w:rsidRPr="00E441AC">
        <w:rPr>
          <w:rFonts w:asciiTheme="minorHAnsi" w:hAnsiTheme="minorHAnsi"/>
          <w:b/>
          <w:sz w:val="22"/>
          <w:szCs w:val="22"/>
        </w:rPr>
        <w:t xml:space="preserve">έτους </w:t>
      </w:r>
      <w:r w:rsidR="00A45F98" w:rsidRPr="00E441AC">
        <w:rPr>
          <w:rFonts w:asciiTheme="minorHAnsi" w:hAnsiTheme="minorHAnsi"/>
          <w:b/>
          <w:sz w:val="22"/>
          <w:szCs w:val="22"/>
        </w:rPr>
        <w:t>202</w:t>
      </w:r>
      <w:r w:rsidR="001318B6">
        <w:rPr>
          <w:rFonts w:asciiTheme="minorHAnsi" w:hAnsiTheme="minorHAnsi"/>
          <w:b/>
          <w:sz w:val="22"/>
          <w:szCs w:val="22"/>
        </w:rPr>
        <w:t>2</w:t>
      </w:r>
      <w:r w:rsidR="00637307" w:rsidRPr="00E441AC">
        <w:rPr>
          <w:rFonts w:asciiTheme="minorHAnsi" w:hAnsiTheme="minorHAnsi"/>
          <w:sz w:val="22"/>
          <w:szCs w:val="22"/>
        </w:rPr>
        <w:t xml:space="preserve"> </w:t>
      </w:r>
      <w:r w:rsidR="00AC253E" w:rsidRPr="00E441AC">
        <w:rPr>
          <w:rFonts w:asciiTheme="minorHAnsi" w:hAnsiTheme="minorHAnsi"/>
          <w:sz w:val="22"/>
          <w:szCs w:val="22"/>
        </w:rPr>
        <w:t>για εισαγ</w:t>
      </w:r>
      <w:r w:rsidR="008A5BFE" w:rsidRPr="00E441AC">
        <w:rPr>
          <w:rFonts w:asciiTheme="minorHAnsi" w:hAnsiTheme="minorHAnsi"/>
          <w:sz w:val="22"/>
          <w:szCs w:val="22"/>
        </w:rPr>
        <w:t>ωγή στην Τριτοβάθμια Ε</w:t>
      </w:r>
      <w:r w:rsidR="00AB5F14" w:rsidRPr="00E441AC">
        <w:rPr>
          <w:rFonts w:asciiTheme="minorHAnsi" w:hAnsiTheme="minorHAnsi"/>
          <w:sz w:val="22"/>
          <w:szCs w:val="22"/>
        </w:rPr>
        <w:t>κπαίδευση</w:t>
      </w:r>
      <w:r w:rsidR="00555E6B" w:rsidRPr="00E441AC">
        <w:rPr>
          <w:rFonts w:asciiTheme="minorHAnsi" w:hAnsiTheme="minorHAnsi"/>
          <w:sz w:val="22"/>
          <w:szCs w:val="22"/>
        </w:rPr>
        <w:t xml:space="preserve"> </w:t>
      </w:r>
      <w:r w:rsidR="00582BD7">
        <w:rPr>
          <w:rFonts w:asciiTheme="minorHAnsi" w:hAnsiTheme="minorHAnsi"/>
          <w:sz w:val="22"/>
          <w:szCs w:val="22"/>
        </w:rPr>
        <w:t xml:space="preserve">θα </w:t>
      </w:r>
      <w:r w:rsidR="00AC253E" w:rsidRPr="00E441AC">
        <w:rPr>
          <w:rFonts w:asciiTheme="minorHAnsi" w:hAnsiTheme="minorHAnsi"/>
          <w:sz w:val="22"/>
          <w:szCs w:val="22"/>
        </w:rPr>
        <w:t xml:space="preserve">υποβάλλουν </w:t>
      </w:r>
      <w:r w:rsidR="00B35891" w:rsidRPr="00E441AC">
        <w:rPr>
          <w:rFonts w:asciiTheme="minorHAnsi" w:hAnsiTheme="minorHAnsi"/>
          <w:sz w:val="22"/>
          <w:szCs w:val="22"/>
        </w:rPr>
        <w:t xml:space="preserve"> </w:t>
      </w:r>
      <w:r w:rsidR="00AC253E" w:rsidRPr="00A328A4">
        <w:rPr>
          <w:rFonts w:asciiTheme="minorHAnsi" w:hAnsiTheme="minorHAnsi"/>
          <w:sz w:val="22"/>
          <w:szCs w:val="22"/>
        </w:rPr>
        <w:t xml:space="preserve">Αίτηση - Δήλωση </w:t>
      </w:r>
      <w:r w:rsidR="00B64E56" w:rsidRPr="00A328A4">
        <w:rPr>
          <w:rFonts w:asciiTheme="minorHAnsi" w:hAnsiTheme="minorHAnsi"/>
          <w:sz w:val="22"/>
          <w:szCs w:val="22"/>
        </w:rPr>
        <w:t xml:space="preserve">(Α-Δ) </w:t>
      </w:r>
      <w:r w:rsidR="00AC253E" w:rsidRPr="00A328A4">
        <w:rPr>
          <w:rFonts w:asciiTheme="minorHAnsi" w:hAnsiTheme="minorHAnsi"/>
          <w:b/>
          <w:sz w:val="22"/>
          <w:szCs w:val="22"/>
        </w:rPr>
        <w:t xml:space="preserve">από </w:t>
      </w:r>
      <w:r w:rsidR="00582BD7" w:rsidRPr="00A328A4">
        <w:rPr>
          <w:rFonts w:asciiTheme="minorHAnsi" w:hAnsiTheme="minorHAnsi"/>
          <w:b/>
          <w:sz w:val="22"/>
          <w:szCs w:val="22"/>
        </w:rPr>
        <w:t xml:space="preserve">την </w:t>
      </w:r>
      <w:r w:rsidR="00E441AC" w:rsidRPr="00A328A4">
        <w:rPr>
          <w:rFonts w:asciiTheme="minorHAnsi" w:hAnsiTheme="minorHAnsi"/>
          <w:b/>
          <w:sz w:val="22"/>
          <w:szCs w:val="22"/>
        </w:rPr>
        <w:t>Τ</w:t>
      </w:r>
      <w:r w:rsidR="001F390A">
        <w:rPr>
          <w:rFonts w:asciiTheme="minorHAnsi" w:hAnsiTheme="minorHAnsi"/>
          <w:b/>
          <w:sz w:val="22"/>
          <w:szCs w:val="22"/>
        </w:rPr>
        <w:t>ετά</w:t>
      </w:r>
      <w:r w:rsidR="00582BD7" w:rsidRPr="00A328A4">
        <w:rPr>
          <w:rFonts w:asciiTheme="minorHAnsi" w:hAnsiTheme="minorHAnsi"/>
          <w:b/>
          <w:sz w:val="22"/>
          <w:szCs w:val="22"/>
        </w:rPr>
        <w:t>ρ</w:t>
      </w:r>
      <w:r w:rsidR="00E441AC" w:rsidRPr="00A328A4">
        <w:rPr>
          <w:rFonts w:asciiTheme="minorHAnsi" w:hAnsiTheme="minorHAnsi"/>
          <w:b/>
          <w:sz w:val="22"/>
          <w:szCs w:val="22"/>
        </w:rPr>
        <w:t>τη</w:t>
      </w:r>
      <w:r w:rsidR="004B68F3" w:rsidRPr="00A328A4">
        <w:rPr>
          <w:rFonts w:asciiTheme="minorHAnsi" w:hAnsiTheme="minorHAnsi"/>
          <w:b/>
          <w:sz w:val="22"/>
          <w:szCs w:val="22"/>
        </w:rPr>
        <w:t xml:space="preserve"> </w:t>
      </w:r>
      <w:r w:rsidR="002E61D7">
        <w:rPr>
          <w:rFonts w:asciiTheme="minorHAnsi" w:hAnsiTheme="minorHAnsi"/>
          <w:b/>
          <w:sz w:val="22"/>
          <w:szCs w:val="22"/>
        </w:rPr>
        <w:t>1</w:t>
      </w:r>
      <w:r w:rsidR="006D4E3F" w:rsidRPr="00A328A4">
        <w:rPr>
          <w:rFonts w:asciiTheme="minorHAnsi" w:hAnsiTheme="minorHAnsi"/>
          <w:b/>
          <w:sz w:val="22"/>
          <w:szCs w:val="22"/>
        </w:rPr>
        <w:t xml:space="preserve"> </w:t>
      </w:r>
      <w:r w:rsidR="001F390A" w:rsidRPr="001F390A">
        <w:rPr>
          <w:rFonts w:asciiTheme="minorHAnsi" w:hAnsiTheme="minorHAnsi"/>
          <w:b/>
          <w:sz w:val="22"/>
          <w:szCs w:val="22"/>
        </w:rPr>
        <w:t xml:space="preserve">Δεκεμβρίου </w:t>
      </w:r>
      <w:r w:rsidR="00293C4D" w:rsidRPr="00A328A4">
        <w:rPr>
          <w:rFonts w:asciiTheme="minorHAnsi" w:hAnsiTheme="minorHAnsi"/>
          <w:b/>
          <w:sz w:val="22"/>
          <w:szCs w:val="22"/>
        </w:rPr>
        <w:t xml:space="preserve">μέχρι και </w:t>
      </w:r>
      <w:r w:rsidR="004B68F3" w:rsidRPr="00A328A4">
        <w:rPr>
          <w:rFonts w:asciiTheme="minorHAnsi" w:hAnsiTheme="minorHAnsi"/>
          <w:b/>
          <w:sz w:val="22"/>
          <w:szCs w:val="22"/>
        </w:rPr>
        <w:t xml:space="preserve">την </w:t>
      </w:r>
      <w:r w:rsidR="00386CA3">
        <w:rPr>
          <w:rFonts w:asciiTheme="minorHAnsi" w:hAnsiTheme="minorHAnsi"/>
          <w:b/>
          <w:sz w:val="22"/>
          <w:szCs w:val="22"/>
        </w:rPr>
        <w:t>Δευτέρα</w:t>
      </w:r>
      <w:r w:rsidR="00A45F98" w:rsidRPr="00A328A4">
        <w:rPr>
          <w:rFonts w:asciiTheme="minorHAnsi" w:hAnsiTheme="minorHAnsi"/>
          <w:b/>
          <w:sz w:val="22"/>
          <w:szCs w:val="22"/>
        </w:rPr>
        <w:t xml:space="preserve"> </w:t>
      </w:r>
      <w:r w:rsidR="00582BD7" w:rsidRPr="00A328A4">
        <w:rPr>
          <w:rFonts w:asciiTheme="minorHAnsi" w:hAnsiTheme="minorHAnsi"/>
          <w:b/>
          <w:sz w:val="22"/>
          <w:szCs w:val="22"/>
        </w:rPr>
        <w:t>1</w:t>
      </w:r>
      <w:r w:rsidR="00386CA3">
        <w:rPr>
          <w:rFonts w:asciiTheme="minorHAnsi" w:hAnsiTheme="minorHAnsi"/>
          <w:b/>
          <w:sz w:val="22"/>
          <w:szCs w:val="22"/>
        </w:rPr>
        <w:t>3</w:t>
      </w:r>
      <w:r w:rsidR="002312EA" w:rsidRPr="00A328A4">
        <w:rPr>
          <w:rFonts w:asciiTheme="minorHAnsi" w:hAnsiTheme="minorHAnsi"/>
          <w:b/>
          <w:sz w:val="22"/>
          <w:szCs w:val="22"/>
        </w:rPr>
        <w:t xml:space="preserve"> </w:t>
      </w:r>
      <w:r w:rsidR="001C30C3" w:rsidRPr="00A328A4">
        <w:rPr>
          <w:rFonts w:asciiTheme="minorHAnsi" w:hAnsiTheme="minorHAnsi"/>
          <w:b/>
          <w:sz w:val="22"/>
          <w:szCs w:val="22"/>
        </w:rPr>
        <w:t>Δεκεμβρίου</w:t>
      </w:r>
      <w:r w:rsidR="00293C4D" w:rsidRPr="00A328A4">
        <w:rPr>
          <w:rFonts w:asciiTheme="minorHAnsi" w:hAnsiTheme="minorHAnsi"/>
          <w:b/>
          <w:sz w:val="22"/>
          <w:szCs w:val="22"/>
        </w:rPr>
        <w:t xml:space="preserve"> </w:t>
      </w:r>
      <w:r w:rsidR="00F52A18" w:rsidRPr="00A328A4">
        <w:rPr>
          <w:rFonts w:asciiTheme="minorHAnsi" w:hAnsiTheme="minorHAnsi"/>
          <w:b/>
          <w:sz w:val="22"/>
          <w:szCs w:val="22"/>
        </w:rPr>
        <w:t>20</w:t>
      </w:r>
      <w:r w:rsidR="001318B6" w:rsidRPr="00A328A4">
        <w:rPr>
          <w:rFonts w:asciiTheme="minorHAnsi" w:hAnsiTheme="minorHAnsi"/>
          <w:b/>
          <w:sz w:val="22"/>
          <w:szCs w:val="22"/>
        </w:rPr>
        <w:t>21</w:t>
      </w:r>
      <w:r w:rsidR="00AC253E" w:rsidRPr="00A328A4">
        <w:rPr>
          <w:rFonts w:asciiTheme="minorHAnsi" w:hAnsiTheme="minorHAnsi"/>
          <w:b/>
          <w:sz w:val="22"/>
          <w:szCs w:val="22"/>
        </w:rPr>
        <w:t>.</w:t>
      </w:r>
    </w:p>
    <w:p w14:paraId="6AF1D804" w14:textId="77777777" w:rsidR="001318B6" w:rsidRDefault="001318B6" w:rsidP="001E23C2">
      <w:pPr>
        <w:spacing w:before="120" w:after="120" w:line="360" w:lineRule="auto"/>
        <w:rPr>
          <w:rFonts w:asciiTheme="minorHAnsi" w:hAnsiTheme="minorHAnsi" w:cs="Arial"/>
          <w:sz w:val="22"/>
          <w:szCs w:val="22"/>
        </w:rPr>
      </w:pPr>
    </w:p>
    <w:p w14:paraId="5AF8FFE5" w14:textId="77777777" w:rsidR="00BE75E6" w:rsidRDefault="00BE75E6" w:rsidP="00B02988">
      <w:pPr>
        <w:spacing w:after="120"/>
        <w:jc w:val="center"/>
        <w:rPr>
          <w:rFonts w:asciiTheme="minorHAnsi" w:hAnsiTheme="minorHAnsi" w:cs="Arial"/>
          <w:b/>
          <w:sz w:val="22"/>
          <w:szCs w:val="22"/>
        </w:rPr>
      </w:pPr>
    </w:p>
    <w:p w14:paraId="1D7DEA81" w14:textId="77777777"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ΚΕΦΑΛΑΙΟ </w:t>
      </w:r>
      <w:r w:rsidR="00FA55A0">
        <w:rPr>
          <w:rFonts w:asciiTheme="minorHAnsi" w:hAnsiTheme="minorHAnsi" w:cs="Arial"/>
          <w:b/>
          <w:sz w:val="22"/>
          <w:szCs w:val="22"/>
        </w:rPr>
        <w:t>2</w:t>
      </w:r>
      <w:r w:rsidR="00FA55A0" w:rsidRPr="00FA55A0">
        <w:rPr>
          <w:rFonts w:asciiTheme="minorHAnsi" w:hAnsiTheme="minorHAnsi" w:cs="Arial"/>
          <w:b/>
          <w:sz w:val="22"/>
          <w:szCs w:val="22"/>
          <w:vertAlign w:val="superscript"/>
        </w:rPr>
        <w:t>ο</w:t>
      </w:r>
      <w:r w:rsidR="00FA55A0">
        <w:rPr>
          <w:rFonts w:asciiTheme="minorHAnsi" w:hAnsiTheme="minorHAnsi" w:cs="Arial"/>
          <w:b/>
          <w:sz w:val="22"/>
          <w:szCs w:val="22"/>
        </w:rPr>
        <w:t xml:space="preserve"> </w:t>
      </w:r>
    </w:p>
    <w:p w14:paraId="029A2970" w14:textId="77777777"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  ΔΙΚΑΙΩΜΑ ΑΙΤΗΣΗΣ ΔΗΛΩΣΗΣ</w:t>
      </w:r>
    </w:p>
    <w:p w14:paraId="6F34679B" w14:textId="77777777" w:rsidR="00AC253E" w:rsidRPr="00E441AC" w:rsidRDefault="00334E03" w:rsidP="00650046">
      <w:pPr>
        <w:spacing w:after="120"/>
        <w:ind w:firstLine="720"/>
        <w:contextualSpacing/>
        <w:jc w:val="both"/>
        <w:rPr>
          <w:rFonts w:asciiTheme="minorHAnsi" w:hAnsiTheme="minorHAnsi" w:cs="Arial"/>
          <w:sz w:val="22"/>
          <w:szCs w:val="22"/>
        </w:rPr>
      </w:pPr>
      <w:r w:rsidRPr="00E441AC">
        <w:rPr>
          <w:rFonts w:asciiTheme="minorHAnsi" w:hAnsiTheme="minorHAnsi" w:cs="Arial"/>
          <w:sz w:val="22"/>
          <w:szCs w:val="22"/>
        </w:rPr>
        <w:t>Αίτηση-Δήλωση για συμμετοχή σ</w:t>
      </w:r>
      <w:r w:rsidR="00AC253E" w:rsidRPr="00E441AC">
        <w:rPr>
          <w:rFonts w:asciiTheme="minorHAnsi" w:hAnsiTheme="minorHAnsi" w:cs="Arial"/>
          <w:sz w:val="22"/>
          <w:szCs w:val="22"/>
        </w:rPr>
        <w:t xml:space="preserve">τις πανελλαδικές εξετάσεις </w:t>
      </w:r>
      <w:r w:rsidR="00AC253E" w:rsidRPr="00E441AC">
        <w:rPr>
          <w:rFonts w:asciiTheme="minorHAnsi" w:hAnsiTheme="minorHAnsi" w:cs="Arial"/>
          <w:b/>
          <w:sz w:val="22"/>
          <w:szCs w:val="22"/>
        </w:rPr>
        <w:t>ΕΠΑΛ</w:t>
      </w:r>
      <w:r w:rsidR="007255B9" w:rsidRPr="00E441AC">
        <w:rPr>
          <w:rFonts w:asciiTheme="minorHAnsi" w:hAnsiTheme="minorHAnsi" w:cs="Arial"/>
          <w:b/>
          <w:sz w:val="22"/>
          <w:szCs w:val="22"/>
        </w:rPr>
        <w:t xml:space="preserve"> </w:t>
      </w:r>
      <w:r w:rsidR="00AC253E" w:rsidRPr="00E441AC">
        <w:rPr>
          <w:rFonts w:asciiTheme="minorHAnsi" w:hAnsiTheme="minorHAnsi" w:cs="Arial"/>
          <w:sz w:val="22"/>
          <w:szCs w:val="22"/>
        </w:rPr>
        <w:t xml:space="preserve">μπορούν να </w:t>
      </w:r>
      <w:r w:rsidRPr="00E441AC">
        <w:rPr>
          <w:rFonts w:asciiTheme="minorHAnsi" w:hAnsiTheme="minorHAnsi" w:cs="Arial"/>
          <w:sz w:val="22"/>
          <w:szCs w:val="22"/>
        </w:rPr>
        <w:t>υποβάλουν</w:t>
      </w:r>
      <w:r w:rsidR="00AC253E" w:rsidRPr="00E441AC">
        <w:rPr>
          <w:rFonts w:asciiTheme="minorHAnsi" w:hAnsiTheme="minorHAnsi" w:cs="Arial"/>
          <w:sz w:val="22"/>
          <w:szCs w:val="22"/>
        </w:rPr>
        <w:t>:</w:t>
      </w:r>
    </w:p>
    <w:p w14:paraId="48778ECF" w14:textId="77777777" w:rsidR="00984B74" w:rsidRPr="00E441AC" w:rsidRDefault="00984B74" w:rsidP="00650046">
      <w:pPr>
        <w:spacing w:after="120"/>
        <w:contextualSpacing/>
        <w:jc w:val="both"/>
        <w:rPr>
          <w:rFonts w:asciiTheme="minorHAnsi" w:hAnsiTheme="minorHAnsi" w:cs="Arial"/>
          <w:sz w:val="6"/>
          <w:szCs w:val="22"/>
        </w:rPr>
      </w:pPr>
    </w:p>
    <w:p w14:paraId="2DAE8287" w14:textId="77777777" w:rsidR="001318B6" w:rsidRDefault="001318B6" w:rsidP="00650046">
      <w:pPr>
        <w:spacing w:after="120"/>
        <w:contextualSpacing/>
        <w:jc w:val="both"/>
        <w:rPr>
          <w:rFonts w:asciiTheme="minorHAnsi" w:hAnsiTheme="minorHAnsi" w:cs="Arial"/>
          <w:b/>
          <w:sz w:val="22"/>
          <w:szCs w:val="22"/>
        </w:rPr>
      </w:pPr>
    </w:p>
    <w:p w14:paraId="1AD23B07" w14:textId="77777777" w:rsidR="00427DB9" w:rsidRPr="00E441AC" w:rsidRDefault="00BB1F13" w:rsidP="00650046">
      <w:pPr>
        <w:spacing w:after="120"/>
        <w:contextualSpacing/>
        <w:jc w:val="both"/>
        <w:rPr>
          <w:rFonts w:asciiTheme="minorHAnsi" w:hAnsiTheme="minorHAnsi" w:cs="Arial"/>
          <w:sz w:val="22"/>
          <w:szCs w:val="22"/>
        </w:rPr>
      </w:pPr>
      <w:bookmarkStart w:id="1" w:name="_Hlk56777632"/>
      <w:r>
        <w:rPr>
          <w:rFonts w:asciiTheme="minorHAnsi" w:hAnsiTheme="minorHAnsi" w:cs="Arial"/>
          <w:b/>
          <w:sz w:val="22"/>
          <w:szCs w:val="22"/>
        </w:rPr>
        <w:t>α)</w:t>
      </w:r>
      <w:r w:rsidR="00582BD7">
        <w:rPr>
          <w:rFonts w:asciiTheme="minorHAnsi" w:hAnsiTheme="minorHAnsi" w:cs="Arial"/>
          <w:b/>
          <w:sz w:val="22"/>
          <w:szCs w:val="22"/>
        </w:rPr>
        <w:t xml:space="preserve"> </w:t>
      </w:r>
      <w:r w:rsidR="002A0777" w:rsidRPr="002A0777">
        <w:rPr>
          <w:rFonts w:asciiTheme="minorHAnsi" w:hAnsiTheme="minorHAnsi" w:cs="Arial"/>
          <w:b/>
          <w:sz w:val="22"/>
          <w:szCs w:val="22"/>
          <w:u w:val="thick" w:color="0070C0"/>
        </w:rPr>
        <w:t>Μαθητές</w:t>
      </w:r>
      <w:r w:rsidR="001C30C3" w:rsidRPr="00E441AC">
        <w:rPr>
          <w:rFonts w:asciiTheme="minorHAnsi" w:hAnsiTheme="minorHAnsi" w:cs="Arial"/>
          <w:b/>
          <w:sz w:val="22"/>
          <w:szCs w:val="22"/>
          <w:u w:val="single"/>
        </w:rPr>
        <w:t xml:space="preserve">/-τριες της τελευταίας τάξης των Ημερησίων και Εσπερινών ΕΠΑ.Λ. </w:t>
      </w:r>
      <w:r w:rsidR="00427DB9" w:rsidRPr="00E441AC">
        <w:rPr>
          <w:rFonts w:asciiTheme="minorHAnsi" w:hAnsiTheme="minorHAnsi" w:cs="Arial"/>
          <w:b/>
          <w:sz w:val="22"/>
          <w:szCs w:val="22"/>
          <w:u w:val="single"/>
        </w:rPr>
        <w:t xml:space="preserve"> </w:t>
      </w:r>
      <w:bookmarkEnd w:id="1"/>
      <w:r w:rsidR="001C30C3" w:rsidRPr="00E441AC">
        <w:rPr>
          <w:rFonts w:asciiTheme="minorHAnsi" w:hAnsiTheme="minorHAnsi" w:cs="Arial"/>
          <w:b/>
          <w:sz w:val="22"/>
          <w:szCs w:val="22"/>
          <w:u w:val="single"/>
        </w:rPr>
        <w:t xml:space="preserve">και της τελευταίας τάξης </w:t>
      </w:r>
      <w:r w:rsidR="006540B2" w:rsidRPr="00E441AC">
        <w:rPr>
          <w:rFonts w:asciiTheme="minorHAnsi" w:hAnsiTheme="minorHAnsi" w:cs="Arial"/>
          <w:b/>
          <w:sz w:val="22"/>
          <w:szCs w:val="22"/>
          <w:u w:val="single"/>
        </w:rPr>
        <w:t xml:space="preserve">του </w:t>
      </w:r>
      <w:bookmarkStart w:id="2" w:name="_Hlk56807039"/>
      <w:r w:rsidR="001C30C3" w:rsidRPr="00E441AC">
        <w:rPr>
          <w:rFonts w:asciiTheme="minorHAnsi" w:hAnsiTheme="minorHAnsi" w:cs="Arial"/>
          <w:b/>
          <w:sz w:val="22"/>
          <w:szCs w:val="22"/>
          <w:u w:val="single"/>
        </w:rPr>
        <w:t xml:space="preserve">τετραετούς Λυκείου του ΕΝ.Ε.Ε.ΓΥ.Λ. </w:t>
      </w:r>
      <w:bookmarkEnd w:id="2"/>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εφόσον έχουν φοιτήσει σε αυτό επί τέσσερα (4) πλήρη σχολικά έτη</w:t>
      </w:r>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 xml:space="preserve">, </w:t>
      </w:r>
      <w:r w:rsidR="00427DB9" w:rsidRPr="00E441AC">
        <w:rPr>
          <w:rFonts w:asciiTheme="minorHAnsi" w:hAnsiTheme="minorHAnsi" w:cs="Arial"/>
          <w:b/>
          <w:sz w:val="22"/>
          <w:szCs w:val="22"/>
          <w:u w:val="single"/>
        </w:rPr>
        <w:t xml:space="preserve">οι οποίοι θα διεκδικήσουν </w:t>
      </w:r>
      <w:r w:rsidR="00A60CAB" w:rsidRPr="00E441AC">
        <w:rPr>
          <w:rFonts w:asciiTheme="minorHAnsi" w:hAnsiTheme="minorHAnsi" w:cs="Arial"/>
          <w:b/>
          <w:sz w:val="22"/>
          <w:szCs w:val="22"/>
          <w:u w:val="single"/>
        </w:rPr>
        <w:t xml:space="preserve">το </w:t>
      </w:r>
      <w:r w:rsidR="00427DB9" w:rsidRPr="00E441AC">
        <w:rPr>
          <w:rFonts w:asciiTheme="minorHAnsi" w:hAnsiTheme="minorHAnsi" w:cs="Arial"/>
          <w:b/>
          <w:sz w:val="22"/>
          <w:szCs w:val="22"/>
          <w:u w:val="single"/>
        </w:rPr>
        <w:t xml:space="preserve">κοινό ειδικό ποσοστό θέσεων </w:t>
      </w:r>
      <w:r w:rsidR="00497195" w:rsidRPr="00E441AC">
        <w:rPr>
          <w:rFonts w:asciiTheme="minorHAnsi" w:hAnsiTheme="minorHAnsi" w:cs="Arial"/>
          <w:b/>
          <w:sz w:val="22"/>
          <w:szCs w:val="22"/>
          <w:u w:val="single"/>
        </w:rPr>
        <w:t xml:space="preserve">των </w:t>
      </w:r>
      <w:r w:rsidR="00426C8D" w:rsidRPr="00E441AC">
        <w:rPr>
          <w:rFonts w:asciiTheme="minorHAnsi" w:hAnsiTheme="minorHAnsi" w:cs="Arial"/>
          <w:b/>
          <w:sz w:val="22"/>
          <w:szCs w:val="22"/>
          <w:u w:val="single"/>
        </w:rPr>
        <w:t>Ημερησίων</w:t>
      </w:r>
      <w:r w:rsidR="007A7C5D" w:rsidRPr="00E441AC">
        <w:rPr>
          <w:rFonts w:asciiTheme="minorHAnsi" w:hAnsiTheme="minorHAnsi" w:cs="Arial"/>
          <w:b/>
          <w:sz w:val="22"/>
          <w:szCs w:val="22"/>
          <w:u w:val="single"/>
        </w:rPr>
        <w:t xml:space="preserve"> ΕΠΑΛ</w:t>
      </w:r>
      <w:r w:rsidR="007A7C5D" w:rsidRPr="00E441AC">
        <w:rPr>
          <w:rFonts w:asciiTheme="minorHAnsi" w:hAnsiTheme="minorHAnsi" w:cs="Arial"/>
          <w:sz w:val="22"/>
          <w:szCs w:val="22"/>
        </w:rPr>
        <w:t xml:space="preserve"> </w:t>
      </w:r>
      <w:r w:rsidR="00427DB9" w:rsidRPr="00E441AC">
        <w:rPr>
          <w:rFonts w:asciiTheme="minorHAnsi" w:hAnsiTheme="minorHAnsi" w:cs="Arial"/>
          <w:sz w:val="22"/>
          <w:szCs w:val="22"/>
        </w:rPr>
        <w:t>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14:paraId="0E2F480C" w14:textId="77777777" w:rsidR="00D31E05" w:rsidRPr="00E441AC" w:rsidRDefault="00D31E05" w:rsidP="00650046">
      <w:pPr>
        <w:spacing w:after="120"/>
        <w:ind w:left="567" w:hanging="283"/>
        <w:contextualSpacing/>
        <w:jc w:val="both"/>
        <w:rPr>
          <w:rFonts w:asciiTheme="minorHAnsi" w:hAnsiTheme="minorHAnsi"/>
          <w:sz w:val="22"/>
          <w:szCs w:val="22"/>
        </w:rPr>
      </w:pPr>
    </w:p>
    <w:p w14:paraId="46EBB94B" w14:textId="77777777" w:rsidR="00D31E05" w:rsidRPr="00E441AC" w:rsidRDefault="00BB1F13" w:rsidP="00650046">
      <w:pPr>
        <w:spacing w:after="120"/>
        <w:contextualSpacing/>
        <w:jc w:val="both"/>
        <w:rPr>
          <w:rFonts w:asciiTheme="minorHAnsi" w:hAnsiTheme="minorHAnsi"/>
          <w:sz w:val="22"/>
          <w:szCs w:val="22"/>
        </w:rPr>
      </w:pPr>
      <w:r>
        <w:rPr>
          <w:rFonts w:asciiTheme="minorHAnsi" w:hAnsiTheme="minorHAnsi"/>
          <w:b/>
          <w:sz w:val="22"/>
          <w:szCs w:val="22"/>
        </w:rPr>
        <w:t>β)</w:t>
      </w:r>
      <w:r w:rsidR="00582BD7">
        <w:rPr>
          <w:rFonts w:asciiTheme="minorHAnsi" w:hAnsiTheme="minorHAnsi"/>
          <w:b/>
          <w:sz w:val="22"/>
          <w:szCs w:val="22"/>
        </w:rPr>
        <w:t xml:space="preserve"> </w:t>
      </w:r>
      <w:r w:rsidR="00030BC6">
        <w:rPr>
          <w:rFonts w:asciiTheme="minorHAnsi" w:hAnsiTheme="minorHAnsi"/>
          <w:b/>
          <w:sz w:val="22"/>
          <w:szCs w:val="22"/>
          <w:u w:val="single"/>
        </w:rPr>
        <w:t>Μ</w:t>
      </w:r>
      <w:r w:rsidR="001C30C3" w:rsidRPr="00E441AC">
        <w:rPr>
          <w:rFonts w:asciiTheme="minorHAnsi" w:hAnsiTheme="minorHAnsi"/>
          <w:b/>
          <w:sz w:val="22"/>
          <w:szCs w:val="22"/>
          <w:u w:val="single"/>
        </w:rPr>
        <w:t>αθητές/-τριες της τελευταίας τάξης των Εσπερινών ΕΠΑ.Λ.</w:t>
      </w:r>
      <w:r w:rsidR="001C30C3" w:rsidRPr="00E441AC">
        <w:rPr>
          <w:rFonts w:asciiTheme="minorHAnsi" w:hAnsiTheme="minorHAnsi"/>
          <w:b/>
          <w:sz w:val="22"/>
          <w:szCs w:val="22"/>
        </w:rPr>
        <w:t xml:space="preserve"> </w:t>
      </w:r>
      <w:r w:rsidR="003148A1" w:rsidRPr="00E441AC">
        <w:rPr>
          <w:rFonts w:asciiTheme="minorHAnsi" w:hAnsiTheme="minorHAnsi"/>
          <w:b/>
          <w:sz w:val="22"/>
          <w:szCs w:val="22"/>
        </w:rPr>
        <w:t>τριετούς φοίτησης,</w:t>
      </w:r>
      <w:r w:rsidR="001C30C3" w:rsidRPr="00E441AC">
        <w:rPr>
          <w:rFonts w:asciiTheme="minorHAnsi" w:hAnsiTheme="minorHAnsi"/>
          <w:b/>
          <w:sz w:val="22"/>
          <w:szCs w:val="22"/>
        </w:rPr>
        <w:t xml:space="preserve"> </w:t>
      </w:r>
      <w:r w:rsidR="00D31E05" w:rsidRPr="00E441AC">
        <w:rPr>
          <w:rFonts w:asciiTheme="minorHAnsi" w:hAnsiTheme="minorHAnsi"/>
          <w:b/>
          <w:sz w:val="22"/>
          <w:szCs w:val="22"/>
        </w:rPr>
        <w:t xml:space="preserve">οι οποίοι θα διεκδικήσουν  το </w:t>
      </w:r>
      <w:r w:rsidR="00D31E05" w:rsidRPr="00E441AC">
        <w:rPr>
          <w:rFonts w:asciiTheme="minorHAnsi" w:hAnsiTheme="minorHAnsi"/>
          <w:b/>
          <w:i/>
          <w:sz w:val="22"/>
          <w:szCs w:val="22"/>
          <w:u w:val="single"/>
        </w:rPr>
        <w:t>ειδικό ποσοστό θέσεων 1% επιπλέον</w:t>
      </w:r>
      <w:r w:rsidR="00D31E05" w:rsidRPr="00E441AC">
        <w:rPr>
          <w:rFonts w:asciiTheme="minorHAnsi" w:hAnsiTheme="minorHAnsi"/>
          <w:b/>
          <w:sz w:val="22"/>
          <w:szCs w:val="22"/>
        </w:rPr>
        <w:t xml:space="preserve"> του αριθμού εισακτέων</w:t>
      </w:r>
      <w:r w:rsidR="00D31E05" w:rsidRPr="00E441AC">
        <w:rPr>
          <w:rFonts w:asciiTheme="minorHAnsi" w:hAnsiTheme="minorHAnsi"/>
          <w:sz w:val="22"/>
          <w:szCs w:val="22"/>
        </w:rPr>
        <w:t xml:space="preserve"> σε σχολές/τμήματα της Τριτοβάθμιας Εκπαίδευσης (συμπεριλαμβανομένων των σχολών: ΑΣΠΑΙΤΕ, ΑΣΤΕ και Ακαδημίες  Εμπορικού Ναυτικού)</w:t>
      </w:r>
      <w:r w:rsidR="006540B2" w:rsidRPr="00E441AC">
        <w:rPr>
          <w:rFonts w:asciiTheme="minorHAnsi" w:hAnsiTheme="minorHAnsi"/>
          <w:sz w:val="22"/>
          <w:szCs w:val="22"/>
        </w:rPr>
        <w:t xml:space="preserve"> και ειδικότερα</w:t>
      </w:r>
      <w:r w:rsidR="00D31E05" w:rsidRPr="00E441AC">
        <w:rPr>
          <w:rFonts w:asciiTheme="minorHAnsi" w:hAnsiTheme="minorHAnsi"/>
          <w:sz w:val="22"/>
          <w:szCs w:val="22"/>
        </w:rPr>
        <w:t>:</w:t>
      </w:r>
    </w:p>
    <w:p w14:paraId="5C305048" w14:textId="77777777"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w:t>
      </w:r>
      <w:bookmarkStart w:id="3" w:name="_Hlk56777674"/>
      <w:r w:rsidR="00D31E05" w:rsidRPr="00E441AC">
        <w:rPr>
          <w:rFonts w:asciiTheme="minorHAnsi" w:hAnsiTheme="minorHAnsi"/>
          <w:sz w:val="22"/>
          <w:szCs w:val="22"/>
        </w:rPr>
        <w:t xml:space="preserve">τριετούς φοίτησης </w:t>
      </w:r>
      <w:bookmarkEnd w:id="3"/>
      <w:r w:rsidR="00D31E05" w:rsidRPr="00E441AC">
        <w:rPr>
          <w:rFonts w:asciiTheme="minorHAnsi" w:hAnsiTheme="minorHAnsi"/>
          <w:sz w:val="22"/>
          <w:szCs w:val="22"/>
        </w:rPr>
        <w:t xml:space="preserve">για να αποκτήσουν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w:t>
      </w:r>
      <w:r w:rsidR="003F434D" w:rsidRPr="00E441AC">
        <w:rPr>
          <w:rFonts w:asciiTheme="minorHAnsi" w:hAnsiTheme="minorHAnsi"/>
          <w:sz w:val="22"/>
          <w:szCs w:val="22"/>
        </w:rPr>
        <w:t xml:space="preserve"> φοιτήσει με </w:t>
      </w:r>
      <w:r w:rsidR="00D31E05" w:rsidRPr="00E441AC">
        <w:rPr>
          <w:rFonts w:asciiTheme="minorHAnsi" w:hAnsiTheme="minorHAnsi"/>
          <w:sz w:val="22"/>
          <w:szCs w:val="22"/>
        </w:rPr>
        <w:t xml:space="preserve"> </w:t>
      </w:r>
      <w:r w:rsidR="003F434D" w:rsidRPr="00030BC6">
        <w:rPr>
          <w:rFonts w:asciiTheme="minorHAnsi" w:hAnsiTheme="minorHAnsi"/>
          <w:i/>
          <w:iCs/>
          <w:sz w:val="22"/>
          <w:szCs w:val="22"/>
        </w:rPr>
        <w:t xml:space="preserve">πλήρη φοίτηση </w:t>
      </w:r>
      <w:r w:rsidR="00D31E05" w:rsidRPr="00030BC6">
        <w:rPr>
          <w:rFonts w:asciiTheme="minorHAnsi" w:hAnsiTheme="minorHAnsi"/>
          <w:i/>
          <w:iCs/>
          <w:sz w:val="22"/>
          <w:szCs w:val="22"/>
        </w:rPr>
        <w:t xml:space="preserve"> και στις τρεις τάξεις</w:t>
      </w:r>
      <w:r w:rsidR="00D31E05" w:rsidRPr="00E441AC">
        <w:rPr>
          <w:rFonts w:asciiTheme="minorHAnsi" w:hAnsiTheme="minorHAnsi"/>
          <w:sz w:val="22"/>
          <w:szCs w:val="22"/>
        </w:rPr>
        <w:t xml:space="preserve"> (Α’,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λύκειο</w:t>
      </w:r>
      <w:r w:rsidR="00026435" w:rsidRPr="00E441AC">
        <w:rPr>
          <w:rFonts w:asciiTheme="minorHAnsi" w:hAnsiTheme="minorHAnsi"/>
          <w:sz w:val="22"/>
          <w:szCs w:val="22"/>
        </w:rPr>
        <w:t>.</w:t>
      </w:r>
      <w:r w:rsidR="00E51719" w:rsidRPr="00E441AC">
        <w:t xml:space="preserve"> </w:t>
      </w:r>
      <w:r w:rsidR="00E51719" w:rsidRPr="00545CC6">
        <w:t>(</w:t>
      </w:r>
      <w:r w:rsidR="00E51719" w:rsidRPr="00E441AC">
        <w:rPr>
          <w:rFonts w:asciiTheme="minorHAnsi" w:hAnsiTheme="minorHAnsi"/>
          <w:sz w:val="22"/>
          <w:szCs w:val="22"/>
        </w:rPr>
        <w:t>άρθρο 105 του ν.4547/2018 (ΦΕΚ 102 Α΄)</w:t>
      </w:r>
      <w:r w:rsidR="00E51719" w:rsidRPr="00545CC6">
        <w:rPr>
          <w:rFonts w:asciiTheme="minorHAnsi" w:hAnsiTheme="minorHAnsi"/>
          <w:sz w:val="22"/>
          <w:szCs w:val="22"/>
        </w:rPr>
        <w:t>)</w:t>
      </w:r>
      <w:r w:rsidR="00E51719" w:rsidRPr="00E441AC">
        <w:rPr>
          <w:rFonts w:asciiTheme="minorHAnsi" w:hAnsiTheme="minorHAnsi"/>
          <w:sz w:val="22"/>
          <w:szCs w:val="22"/>
        </w:rPr>
        <w:t>.</w:t>
      </w:r>
    </w:p>
    <w:p w14:paraId="4484B26C" w14:textId="77777777"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κάτοχοι απολυτηρίου </w:t>
      </w:r>
      <w:r w:rsidR="00D670CB" w:rsidRPr="00E441AC">
        <w:rPr>
          <w:rFonts w:asciiTheme="minorHAnsi" w:hAnsiTheme="minorHAnsi"/>
          <w:sz w:val="22"/>
          <w:szCs w:val="22"/>
        </w:rPr>
        <w:t xml:space="preserve">ΕΠΑΛ, </w:t>
      </w:r>
      <w:r w:rsidR="00D31E05" w:rsidRPr="00E441AC">
        <w:rPr>
          <w:rFonts w:asciiTheme="minorHAnsi" w:hAnsiTheme="minorHAnsi"/>
          <w:sz w:val="22"/>
          <w:szCs w:val="22"/>
        </w:rPr>
        <w:t xml:space="preserve">ΓΕΛ, ΤΕΛ, ΕΠΛ, ισότιμου απολυτηρίου Λυκείου ή αντίστοιχου απολυτηρίου Λυκείου της Αλλοδαπής,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xml:space="preserve">, με την </w:t>
      </w:r>
      <w:r w:rsidR="00D31E05" w:rsidRPr="00E441AC">
        <w:rPr>
          <w:rFonts w:asciiTheme="minorHAnsi" w:hAnsiTheme="minorHAnsi"/>
          <w:i/>
          <w:sz w:val="22"/>
          <w:szCs w:val="22"/>
        </w:rPr>
        <w:t xml:space="preserve">προϋπόθεση ότι  έχουν </w:t>
      </w:r>
      <w:r w:rsidR="003F434D" w:rsidRPr="00E441AC">
        <w:rPr>
          <w:rFonts w:asciiTheme="minorHAnsi" w:hAnsiTheme="minorHAnsi"/>
          <w:i/>
          <w:sz w:val="22"/>
          <w:szCs w:val="22"/>
        </w:rPr>
        <w:t xml:space="preserve">φοιτήσει με πλήρη φοίτηση </w:t>
      </w:r>
      <w:r w:rsidR="00D31E05" w:rsidRPr="00E441AC">
        <w:rPr>
          <w:rFonts w:asciiTheme="minorHAnsi" w:hAnsiTheme="minorHAnsi"/>
          <w:i/>
          <w:sz w:val="22"/>
          <w:szCs w:val="22"/>
        </w:rPr>
        <w:t>στις δύο τάξε</w:t>
      </w:r>
      <w:r w:rsidR="00026435" w:rsidRPr="00E441AC">
        <w:rPr>
          <w:rFonts w:asciiTheme="minorHAnsi" w:hAnsiTheme="minorHAnsi"/>
          <w:i/>
          <w:sz w:val="22"/>
          <w:szCs w:val="22"/>
        </w:rPr>
        <w:t>ις (Β’ και Γ’) σ</w:t>
      </w:r>
      <w:r w:rsidR="00D670CB" w:rsidRPr="00E441AC">
        <w:rPr>
          <w:rFonts w:asciiTheme="minorHAnsi" w:hAnsiTheme="minorHAnsi"/>
          <w:i/>
          <w:sz w:val="22"/>
          <w:szCs w:val="22"/>
        </w:rPr>
        <w:t>το τριετές</w:t>
      </w:r>
      <w:r w:rsidR="00026435" w:rsidRPr="00E441AC">
        <w:rPr>
          <w:rFonts w:asciiTheme="minorHAnsi" w:hAnsiTheme="minorHAnsi"/>
          <w:i/>
          <w:sz w:val="22"/>
          <w:szCs w:val="22"/>
        </w:rPr>
        <w:t xml:space="preserve"> </w:t>
      </w:r>
      <w:r w:rsidR="00426C8D" w:rsidRPr="00E441AC">
        <w:rPr>
          <w:rFonts w:asciiTheme="minorHAnsi" w:hAnsiTheme="minorHAnsi"/>
          <w:i/>
          <w:sz w:val="22"/>
          <w:szCs w:val="22"/>
        </w:rPr>
        <w:t>Εσπερινό</w:t>
      </w:r>
      <w:r w:rsidR="00026435" w:rsidRPr="00E441AC">
        <w:rPr>
          <w:rFonts w:asciiTheme="minorHAnsi" w:hAnsiTheme="minorHAnsi"/>
          <w:i/>
          <w:sz w:val="22"/>
          <w:szCs w:val="22"/>
        </w:rPr>
        <w:t xml:space="preserve"> ΕΠΑΛ</w:t>
      </w:r>
      <w:r w:rsidR="00026435" w:rsidRPr="00E441AC">
        <w:rPr>
          <w:rFonts w:asciiTheme="minorHAnsi" w:hAnsiTheme="minorHAnsi"/>
          <w:sz w:val="22"/>
          <w:szCs w:val="22"/>
        </w:rPr>
        <w:t>.</w:t>
      </w:r>
      <w:r w:rsidR="00E51719" w:rsidRPr="00E441AC">
        <w:t xml:space="preserve"> </w:t>
      </w:r>
      <w:r w:rsidR="00E51719" w:rsidRPr="00E441AC">
        <w:rPr>
          <w:rFonts w:asciiTheme="minorHAnsi" w:hAnsiTheme="minorHAnsi"/>
          <w:sz w:val="22"/>
          <w:szCs w:val="22"/>
        </w:rPr>
        <w:t>(άρθρο 105 του ν.4547/2018 (ΦΕΚ 102 Α΄)).</w:t>
      </w:r>
    </w:p>
    <w:p w14:paraId="31BDB207" w14:textId="77777777" w:rsidR="00D31E05" w:rsidRPr="002A0777"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αθητές/-τριες που</w:t>
      </w:r>
      <w:r w:rsidR="006540B2" w:rsidRPr="002A0777">
        <w:rPr>
          <w:rFonts w:asciiTheme="minorHAnsi" w:hAnsiTheme="minorHAnsi"/>
          <w:sz w:val="22"/>
          <w:szCs w:val="22"/>
        </w:rPr>
        <w:t>,</w:t>
      </w:r>
      <w:r w:rsidR="00D31E05" w:rsidRPr="002A0777">
        <w:rPr>
          <w:rFonts w:asciiTheme="minorHAnsi" w:hAnsiTheme="minorHAnsi"/>
          <w:sz w:val="22"/>
          <w:szCs w:val="22"/>
        </w:rPr>
        <w:t xml:space="preserve"> κατά τα σχολικά έτη 2017-2018 και 2018-2019</w:t>
      </w:r>
      <w:r w:rsidR="006540B2" w:rsidRPr="002A0777">
        <w:rPr>
          <w:rFonts w:asciiTheme="minorHAnsi" w:hAnsiTheme="minorHAnsi"/>
          <w:sz w:val="22"/>
          <w:szCs w:val="22"/>
        </w:rPr>
        <w:t>,</w:t>
      </w:r>
      <w:r w:rsidR="00D31E05" w:rsidRPr="002A0777">
        <w:rPr>
          <w:rFonts w:asciiTheme="minorHAnsi" w:hAnsiTheme="minorHAnsi"/>
          <w:sz w:val="22"/>
          <w:szCs w:val="22"/>
        </w:rPr>
        <w:t xml:space="preserve"> φοίτησαν στην Α’ τάξη ημερησίου Λυκείου (ΓΕΛ-ΕΠΑΛ) και έχουν </w:t>
      </w:r>
      <w:r w:rsidR="003F434D" w:rsidRPr="002A0777">
        <w:rPr>
          <w:rFonts w:asciiTheme="minorHAnsi" w:hAnsiTheme="minorHAnsi"/>
          <w:sz w:val="22"/>
          <w:szCs w:val="22"/>
        </w:rPr>
        <w:t>φοιτήσει με</w:t>
      </w:r>
      <w:r w:rsidR="00D31E05" w:rsidRPr="002A0777">
        <w:rPr>
          <w:rFonts w:asciiTheme="minorHAnsi" w:hAnsiTheme="minorHAnsi"/>
          <w:sz w:val="22"/>
          <w:szCs w:val="22"/>
        </w:rPr>
        <w:t xml:space="preserve"> πλήρη φοίτηση τις τάξεις Β’ και Γ’ τριετούς Εσπερινού ΕΠΑΛ προκειμένου να λάβουν πτυχίο και απολυτήριο εσπερινού ΕΠΑΛ.</w:t>
      </w:r>
      <w:r w:rsidR="00E51719" w:rsidRPr="002A0777">
        <w:t xml:space="preserve"> (</w:t>
      </w:r>
      <w:r w:rsidR="00E51719" w:rsidRPr="002A0777">
        <w:rPr>
          <w:rFonts w:asciiTheme="minorHAnsi" w:hAnsiTheme="minorHAnsi"/>
          <w:sz w:val="22"/>
          <w:szCs w:val="22"/>
        </w:rPr>
        <w:t>άρθρο 19 του Ν.4664/2020 (ΦΕΚ 32 Α΄)).</w:t>
      </w:r>
      <w:r w:rsidR="000D15EE" w:rsidRPr="002A0777">
        <w:rPr>
          <w:rFonts w:asciiTheme="minorHAnsi" w:hAnsiTheme="minorHAnsi"/>
          <w:sz w:val="22"/>
          <w:szCs w:val="22"/>
        </w:rPr>
        <w:t xml:space="preserve"> </w:t>
      </w:r>
    </w:p>
    <w:p w14:paraId="55637362" w14:textId="77777777" w:rsidR="00D31E05"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 xml:space="preserve">αθητές/-τριες, κάτοχοι πτυχίου </w:t>
      </w:r>
      <w:r w:rsidR="00227CF1" w:rsidRPr="002A0777">
        <w:rPr>
          <w:rFonts w:asciiTheme="minorHAnsi" w:hAnsiTheme="minorHAnsi"/>
          <w:sz w:val="22"/>
          <w:szCs w:val="22"/>
        </w:rPr>
        <w:t xml:space="preserve">ΤΕΕ </w:t>
      </w:r>
      <w:r w:rsidR="00D31E05" w:rsidRPr="002A0777">
        <w:rPr>
          <w:rFonts w:asciiTheme="minorHAnsi" w:hAnsiTheme="minorHAnsi"/>
          <w:sz w:val="22"/>
          <w:szCs w:val="22"/>
        </w:rPr>
        <w:t>Β΄ κύκλου, ΤΕΛ, Ναυτικών Λυκείων, ΕΠΛ (Τμημάτων</w:t>
      </w:r>
      <w:r w:rsidR="00D31E05" w:rsidRPr="00E441AC">
        <w:rPr>
          <w:rFonts w:asciiTheme="minorHAnsi" w:hAnsiTheme="minorHAnsi"/>
          <w:sz w:val="22"/>
          <w:szCs w:val="22"/>
        </w:rPr>
        <w:t xml:space="preserve"> Ειδίκευσης),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ή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 φοιτήσει</w:t>
      </w:r>
      <w:r w:rsidR="004E1E25" w:rsidRPr="00E441AC">
        <w:t xml:space="preserve"> </w:t>
      </w:r>
      <w:r w:rsidR="004E1E25" w:rsidRPr="00E441AC">
        <w:rPr>
          <w:rFonts w:asciiTheme="minorHAnsi" w:hAnsiTheme="minorHAnsi"/>
          <w:sz w:val="22"/>
          <w:szCs w:val="22"/>
        </w:rPr>
        <w:t xml:space="preserve">με  πλήρη φοίτηση  </w:t>
      </w:r>
      <w:r w:rsidR="00D31E05" w:rsidRPr="00E441AC">
        <w:rPr>
          <w:rFonts w:asciiTheme="minorHAnsi" w:hAnsiTheme="minorHAnsi"/>
          <w:sz w:val="22"/>
          <w:szCs w:val="22"/>
        </w:rPr>
        <w:t xml:space="preserve">στις δύο τάξεις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ΕΠΑΛ</w:t>
      </w:r>
      <w:r w:rsidR="00026435" w:rsidRPr="00E441AC">
        <w:rPr>
          <w:rFonts w:asciiTheme="minorHAnsi" w:hAnsiTheme="minorHAnsi"/>
          <w:sz w:val="22"/>
          <w:szCs w:val="22"/>
        </w:rPr>
        <w:t>.</w:t>
      </w:r>
      <w:r w:rsidR="00E51719" w:rsidRPr="00E441AC">
        <w:t xml:space="preserve"> </w:t>
      </w:r>
      <w:r w:rsidR="00E51719" w:rsidRPr="00E441AC">
        <w:rPr>
          <w:rFonts w:asciiTheme="minorHAnsi" w:hAnsiTheme="minorHAnsi"/>
          <w:sz w:val="22"/>
          <w:szCs w:val="22"/>
        </w:rPr>
        <w:t>(άρθρο 105 του ν.4547/2018 (ΦΕΚ 102 Α΄))</w:t>
      </w:r>
    </w:p>
    <w:p w14:paraId="634E6352" w14:textId="77777777" w:rsidR="00650046" w:rsidRDefault="00650046" w:rsidP="00650046">
      <w:pPr>
        <w:pStyle w:val="ae"/>
        <w:spacing w:after="120"/>
        <w:ind w:left="1004"/>
        <w:jc w:val="both"/>
        <w:rPr>
          <w:rFonts w:asciiTheme="minorHAnsi" w:hAnsiTheme="minorHAnsi"/>
          <w:sz w:val="22"/>
          <w:szCs w:val="22"/>
        </w:rPr>
      </w:pPr>
    </w:p>
    <w:p w14:paraId="51453022" w14:textId="77777777" w:rsidR="001318B6" w:rsidRPr="001318B6" w:rsidRDefault="00BB1F13" w:rsidP="00650046">
      <w:pPr>
        <w:spacing w:after="120"/>
        <w:jc w:val="both"/>
        <w:rPr>
          <w:rFonts w:asciiTheme="minorHAnsi" w:hAnsiTheme="minorHAnsi"/>
          <w:sz w:val="22"/>
          <w:szCs w:val="22"/>
        </w:rPr>
      </w:pPr>
      <w:r>
        <w:rPr>
          <w:rFonts w:asciiTheme="minorHAnsi" w:hAnsiTheme="minorHAnsi"/>
          <w:b/>
          <w:sz w:val="22"/>
          <w:szCs w:val="22"/>
          <w:u w:val="single"/>
        </w:rPr>
        <w:t>γ)</w:t>
      </w:r>
      <w:r w:rsidR="00582BD7">
        <w:rPr>
          <w:rFonts w:asciiTheme="minorHAnsi" w:hAnsiTheme="minorHAnsi"/>
          <w:b/>
          <w:sz w:val="22"/>
          <w:szCs w:val="22"/>
          <w:u w:val="single"/>
        </w:rPr>
        <w:t xml:space="preserve"> </w:t>
      </w:r>
      <w:r w:rsidR="001318B6" w:rsidRPr="009E7087">
        <w:rPr>
          <w:rFonts w:asciiTheme="minorHAnsi" w:hAnsiTheme="minorHAnsi"/>
          <w:b/>
          <w:sz w:val="22"/>
          <w:szCs w:val="22"/>
          <w:u w:val="single"/>
        </w:rPr>
        <w:t>Υποψήφιοι απόφοιτοι Ημερησίων ΕΠΑΛ και υποψήφιοι απόφοιτοι Εσπερινών ΕΠΑΛ</w:t>
      </w:r>
      <w:r w:rsidR="001318B6" w:rsidRPr="001318B6">
        <w:rPr>
          <w:rFonts w:asciiTheme="minorHAnsi" w:hAnsiTheme="minorHAnsi"/>
          <w:sz w:val="22"/>
          <w:szCs w:val="22"/>
        </w:rPr>
        <w:t xml:space="preserve"> οι οποίοι θα διεκδικήσουν  το κοινό ειδικό ποσοστό θέσεων των Ημερησίων ΕΠΑΛ σε σχολές/τμήματα της Τριτοβάθμιας Εκπαίδευσης (συμπεριλαμβανομένων των σχολών: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14:paraId="66545F0B" w14:textId="77777777"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14:paraId="4DCF08E7"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ειδικότητας και απολυτηρίου Επαγγελματικού Λυκείου του ν. 3475/2006, του ν.4186/2013,  του ν.4386/2016 και του ν. 4547/2018.</w:t>
      </w:r>
    </w:p>
    <w:p w14:paraId="1A9572F1"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απολυτηρίου ΓΕΛ, ΤΕΛ, ΕΠΛ, ισότιμου απολυτηρίου Λυκείου ή αντίστοιχου απολυτηρίου Λυκείου της Αλλοδαπής και πτυχίου ειδικότητας ΕΠΑΛ του ν. 3475/2006 και των ν.4186/2013 και 4386/2016</w:t>
      </w:r>
      <w:r w:rsidR="00545CC6" w:rsidRPr="00545CC6">
        <w:t xml:space="preserve"> </w:t>
      </w:r>
      <w:r w:rsidR="00545CC6" w:rsidRPr="00545CC6">
        <w:rPr>
          <w:rFonts w:asciiTheme="minorHAnsi" w:hAnsiTheme="minorHAnsi"/>
          <w:sz w:val="22"/>
          <w:szCs w:val="22"/>
        </w:rPr>
        <w:t>και του ν. 4547/2018</w:t>
      </w:r>
      <w:r w:rsidRPr="00BB1F13">
        <w:rPr>
          <w:rFonts w:asciiTheme="minorHAnsi" w:hAnsiTheme="minorHAnsi"/>
          <w:sz w:val="22"/>
          <w:szCs w:val="22"/>
        </w:rPr>
        <w:t>.</w:t>
      </w:r>
    </w:p>
    <w:p w14:paraId="7267460A" w14:textId="77777777" w:rsidR="001318B6" w:rsidRPr="00A328A4"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ΤΕΕ Β΄ κύκλου, ΤΕΛ, Ναυτικών Λυκείων, ΕΠΛ (Τμημάτων Ειδίκευσης) με πτυχίο ειδικότητας ΕΠΑΛ του ν. 3475/2006 και των ν.4186/2013</w:t>
      </w:r>
      <w:r w:rsidR="00545CC6">
        <w:rPr>
          <w:rFonts w:asciiTheme="minorHAnsi" w:hAnsiTheme="minorHAnsi"/>
          <w:sz w:val="22"/>
          <w:szCs w:val="22"/>
        </w:rPr>
        <w:t>,</w:t>
      </w:r>
      <w:r w:rsidRPr="00BB1F13">
        <w:rPr>
          <w:rFonts w:asciiTheme="minorHAnsi" w:hAnsiTheme="minorHAnsi"/>
          <w:sz w:val="22"/>
          <w:szCs w:val="22"/>
        </w:rPr>
        <w:t xml:space="preserve"> </w:t>
      </w:r>
      <w:r w:rsidR="00545CC6">
        <w:rPr>
          <w:rFonts w:asciiTheme="minorHAnsi" w:hAnsiTheme="minorHAnsi"/>
          <w:sz w:val="22"/>
          <w:szCs w:val="22"/>
        </w:rPr>
        <w:t>ν.</w:t>
      </w:r>
      <w:r w:rsidRPr="00BB1F13">
        <w:rPr>
          <w:rFonts w:asciiTheme="minorHAnsi" w:hAnsiTheme="minorHAnsi"/>
          <w:sz w:val="22"/>
          <w:szCs w:val="22"/>
        </w:rPr>
        <w:t>4386/2016</w:t>
      </w:r>
      <w:r w:rsidR="00545CC6" w:rsidRPr="00545CC6">
        <w:t xml:space="preserve"> </w:t>
      </w:r>
      <w:r w:rsidR="00545CC6" w:rsidRPr="00545CC6">
        <w:rPr>
          <w:rFonts w:asciiTheme="minorHAnsi" w:hAnsiTheme="minorHAnsi"/>
          <w:sz w:val="22"/>
          <w:szCs w:val="22"/>
        </w:rPr>
        <w:t>και ν. 4547/2018</w:t>
      </w:r>
      <w:r w:rsidRPr="00BB1F13">
        <w:rPr>
          <w:rFonts w:asciiTheme="minorHAnsi" w:hAnsiTheme="minorHAnsi"/>
          <w:sz w:val="22"/>
          <w:szCs w:val="22"/>
        </w:rPr>
        <w:t xml:space="preserve">, οι οποίοι μπορούν να δηλώσουν: α) είτε τον Τομέα και την ειδικότητα που αντιστοιχεί στο πτυχίο του ΕΠΑΛ, β) είτε τον Τομέα και την ειδικότητα του αρχικού πτυχίου τους που αντιστοιχεί ή είναι συναφής με αυτή των ΕΠΑΛ του ν. 4386/2016, όπως έχει καθοριστεί στον επισυναπτόμενο πίνακα αντιστοιχιών </w:t>
      </w:r>
      <w:r w:rsidRPr="00A328A4">
        <w:rPr>
          <w:rFonts w:asciiTheme="minorHAnsi" w:hAnsiTheme="minorHAnsi"/>
          <w:sz w:val="22"/>
          <w:szCs w:val="22"/>
        </w:rPr>
        <w:t>(σελ. 1</w:t>
      </w:r>
      <w:r w:rsidR="00A328A4" w:rsidRPr="00A328A4">
        <w:rPr>
          <w:rFonts w:asciiTheme="minorHAnsi" w:hAnsiTheme="minorHAnsi"/>
          <w:sz w:val="22"/>
          <w:szCs w:val="22"/>
        </w:rPr>
        <w:t>5</w:t>
      </w:r>
      <w:r w:rsidRPr="00A328A4">
        <w:rPr>
          <w:rFonts w:asciiTheme="minorHAnsi" w:hAnsiTheme="minorHAnsi"/>
          <w:sz w:val="22"/>
          <w:szCs w:val="22"/>
        </w:rPr>
        <w:t>).</w:t>
      </w:r>
    </w:p>
    <w:p w14:paraId="7EF6DA33"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lastRenderedPageBreak/>
        <w:t>Απόφοιτοι τεχνικών ή επαγγελματικών λυκείων της αλλοδαπής, κάτοχοι βεβαιώσεων ισοτιμίας από τον ΕΟΠΠΕΠ, οι οποίοι θεωρούνται κάτοχοι ισότιμων τίτλων σπουδών Επαγγελματικού Λυκείου της ημεδαπής και άρα μπορούν να υποβάλουν Αίτηση-Δήλωση υποψηφίων ΕΠΑΛ έτους 202</w:t>
      </w:r>
      <w:r w:rsidR="00D81FAC" w:rsidRPr="00BB1F13">
        <w:rPr>
          <w:rFonts w:asciiTheme="minorHAnsi" w:hAnsiTheme="minorHAnsi"/>
          <w:sz w:val="22"/>
          <w:szCs w:val="22"/>
        </w:rPr>
        <w:t>2</w:t>
      </w:r>
      <w:r w:rsidRPr="00BB1F13">
        <w:rPr>
          <w:rFonts w:asciiTheme="minorHAnsi" w:hAnsiTheme="minorHAnsi"/>
          <w:sz w:val="22"/>
          <w:szCs w:val="22"/>
        </w:rPr>
        <w:t>. Οι υποψήφιοι της εν λόγω περίπτωσης (4) μπορούν να δηλώσουν όποια ειδικότητα επιθυμούν στον αντίστοιχο τομέα τους, όπως αναφέρεται στη βεβαίωση ισοτιμίας του ΕΟΠΠΕΠ που προσκομίζουν.</w:t>
      </w:r>
    </w:p>
    <w:p w14:paraId="5F1DDE5F"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πτυχίων Εσπερινών ΕΠΑΛ, ΤΕΛ , ΤΕΕ Β’ Κύκλου, ΕΠΛ, οι οποίοι όμως, δεν μπορούν να υποβάλουν αίτηση – δήλωση με την κατηγορία των υποψηφίων των Εσπερινών ΕΠΑΛ που διεκδικούν θέσεις με το ειδικό επιπλέον ποσοστό 1% επί του συνολικού αριθμού εισακτέων στην Τριτοβάθμια Εκπαίδευση.</w:t>
      </w:r>
    </w:p>
    <w:p w14:paraId="17E8C87E"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Τεχνικού Επαγγελματικού Εκπαιδευτηρίου (ΤΕΕ  Β’ κύκλου) του ν.2640/1998 και του ν.2909/2001, διότι θεωρούνται κάτοχοι τίτλου απόλυσης δευτεροβάθμιας εκπαίδευσης της περ. α , της παρ 9 του άρθρου 1 του ίδιου νόμου.</w:t>
      </w:r>
    </w:p>
    <w:p w14:paraId="5860456A" w14:textId="77777777"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των ιδιωτικών Τεχνικών Επαγγελματικών Εκπαιδευτηρίων (ΤΕΕ Β’ κύκλου), διότι τα πτυχία των ιδιωτικών ΤΕΕ Β’ κύκλου είναι ισότιμα με τα πτυχία δημοσίων ΤΕΕ Β’ κύκλου.</w:t>
      </w:r>
    </w:p>
    <w:p w14:paraId="0053E3D4" w14:textId="77777777" w:rsidR="001318B6"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τετραετούς Λυκείου του ΕΝ.Ε.Ε.ΓΥ.Λ. εφόσον έχουν φοιτήσει σε αυτό επί τέσσερα (4) πλήρη σχολικά έτη.</w:t>
      </w:r>
    </w:p>
    <w:p w14:paraId="2D57FA35" w14:textId="77777777" w:rsidR="00650046" w:rsidRPr="00BB1F13" w:rsidRDefault="00650046" w:rsidP="00650046">
      <w:pPr>
        <w:pStyle w:val="ae"/>
        <w:spacing w:after="120"/>
        <w:jc w:val="both"/>
        <w:rPr>
          <w:rFonts w:asciiTheme="minorHAnsi" w:hAnsiTheme="minorHAnsi"/>
          <w:sz w:val="22"/>
          <w:szCs w:val="22"/>
        </w:rPr>
      </w:pPr>
    </w:p>
    <w:p w14:paraId="232693F5" w14:textId="77777777" w:rsidR="001318B6" w:rsidRPr="001318B6" w:rsidRDefault="00BB1F13" w:rsidP="00650046">
      <w:pPr>
        <w:spacing w:after="120"/>
        <w:jc w:val="both"/>
        <w:rPr>
          <w:rFonts w:asciiTheme="minorHAnsi" w:hAnsiTheme="minorHAnsi"/>
          <w:sz w:val="22"/>
          <w:szCs w:val="22"/>
        </w:rPr>
      </w:pPr>
      <w:r w:rsidRPr="00BB1F13">
        <w:rPr>
          <w:rFonts w:asciiTheme="minorHAnsi" w:hAnsiTheme="minorHAnsi"/>
          <w:b/>
          <w:sz w:val="22"/>
          <w:szCs w:val="22"/>
          <w:u w:val="single"/>
        </w:rPr>
        <w:t>δ)</w:t>
      </w:r>
      <w:r w:rsidR="00582BD7">
        <w:rPr>
          <w:rFonts w:asciiTheme="minorHAnsi" w:hAnsiTheme="minorHAnsi"/>
          <w:b/>
          <w:sz w:val="22"/>
          <w:szCs w:val="22"/>
          <w:u w:val="single"/>
        </w:rPr>
        <w:t xml:space="preserve"> </w:t>
      </w:r>
      <w:r w:rsidR="001318B6" w:rsidRPr="00BB1F13">
        <w:rPr>
          <w:rFonts w:asciiTheme="minorHAnsi" w:hAnsiTheme="minorHAnsi"/>
          <w:b/>
          <w:sz w:val="22"/>
          <w:szCs w:val="22"/>
          <w:u w:val="single"/>
        </w:rPr>
        <w:t xml:space="preserve">Υποψήφιοι απόφοιτοι Εσπερινών ΕΠΑΛ, </w:t>
      </w:r>
      <w:r w:rsidR="001318B6" w:rsidRPr="00BB1F13">
        <w:rPr>
          <w:rFonts w:asciiTheme="minorHAnsi" w:hAnsiTheme="minorHAnsi"/>
          <w:sz w:val="22"/>
          <w:szCs w:val="22"/>
        </w:rPr>
        <w:t>οι οποίοι θα διεκδικήσουν  το ειδικό ποσοστό θέσεων 1%</w:t>
      </w:r>
      <w:r w:rsidR="001318B6" w:rsidRPr="001318B6">
        <w:rPr>
          <w:rFonts w:asciiTheme="minorHAnsi" w:hAnsiTheme="minorHAnsi"/>
          <w:sz w:val="22"/>
          <w:szCs w:val="22"/>
        </w:rPr>
        <w:t xml:space="preserve"> επιπλέον του αριθμού εισακτέων σε σχολές/τμήματα της Τριτοβάθμιας Εκπαίδευσης (συμπεριλαμβανομένων των σχολών: ΑΣΠΑΙΤΕ, ΑΣΤΕ και Ακαδημίες  Εμπορικού Ναυτικού).</w:t>
      </w:r>
    </w:p>
    <w:p w14:paraId="1A06D18F" w14:textId="77777777"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14:paraId="12A20D3B" w14:textId="77777777"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και απολυτηρίου Εσπερινών ΕΠΑΛ τριετούς φοίτησης, με την προϋπόθεση ότι  έχουν φοιτήσει με  πλήρη φοίτηση και στις τρεις τάξεις (Α’, Β’ και Γ’) σε Εσπερινό τριετές λύκειο. (άρθρο 105 του ν.4547/2018 (ΦΕΚ 102 Α΄)).</w:t>
      </w:r>
    </w:p>
    <w:p w14:paraId="6DE23F56" w14:textId="77777777"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απολυτηρίου ΕΠΑΛ, ΓΕΛ, ΤΕΛ, ΕΠΛ, ισότιμου απολυτηρίου Λυκείου ή αντίστοιχου απολυτηρίου Λυκείου της Αλλοδαπής, και πτυχίου Εσπερινών ΕΠΑΛ, με την προϋπόθεση ότι  έχουν φοιτήσει με πλήρη φοίτηση στις δύο τάξεις (Β’ και Γ’) στο τριετές Εσπερινό ΕΠΑΛ. (άρθρο 105 του ν.4547/2018 (ΦΕΚ 102 Α΄)).</w:t>
      </w:r>
    </w:p>
    <w:p w14:paraId="1BA4BB35" w14:textId="77777777" w:rsidR="001318B6" w:rsidRPr="008E015E" w:rsidRDefault="001318B6" w:rsidP="00650046">
      <w:pPr>
        <w:pStyle w:val="ae"/>
        <w:numPr>
          <w:ilvl w:val="0"/>
          <w:numId w:val="18"/>
        </w:numPr>
        <w:spacing w:after="120"/>
        <w:ind w:left="714" w:hanging="357"/>
        <w:jc w:val="both"/>
        <w:rPr>
          <w:rFonts w:asciiTheme="minorHAnsi" w:hAnsiTheme="minorHAnsi"/>
          <w:sz w:val="22"/>
          <w:szCs w:val="22"/>
        </w:rPr>
      </w:pPr>
      <w:r w:rsidRPr="008E015E">
        <w:rPr>
          <w:rFonts w:asciiTheme="minorHAnsi" w:hAnsiTheme="minorHAnsi"/>
          <w:sz w:val="22"/>
          <w:szCs w:val="22"/>
        </w:rPr>
        <w:t xml:space="preserve">Κάτοχοι πτυχίου και απολυτηρίου Εσπερινών ΕΠΑΛ τριετούς φοίτησης που  κατά το σχολικό έτος 2017-2018 </w:t>
      </w:r>
      <w:r w:rsidR="008F5DF1" w:rsidRPr="008F5DF1">
        <w:rPr>
          <w:rFonts w:asciiTheme="minorHAnsi" w:hAnsiTheme="minorHAnsi"/>
          <w:sz w:val="22"/>
          <w:szCs w:val="22"/>
        </w:rPr>
        <w:t>και 2018-2019</w:t>
      </w:r>
      <w:r w:rsidR="008F5DF1">
        <w:rPr>
          <w:rFonts w:asciiTheme="minorHAnsi" w:hAnsiTheme="minorHAnsi"/>
          <w:sz w:val="22"/>
          <w:szCs w:val="22"/>
        </w:rPr>
        <w:t xml:space="preserve">, </w:t>
      </w:r>
      <w:r w:rsidRPr="008E015E">
        <w:rPr>
          <w:rFonts w:asciiTheme="minorHAnsi" w:hAnsiTheme="minorHAnsi"/>
          <w:sz w:val="22"/>
          <w:szCs w:val="22"/>
        </w:rPr>
        <w:t xml:space="preserve">φοίτησαν στην Α’ τάξη ημερησίου Λυκείου (ΓΕΛ-ΕΠΑΛ) και έχουν φοιτήσει με πλήρη φοίτηση τις τάξεις Β’ και Γ’ τριετούς Εσπερινού ΕΠΑΛ. (άρθρο 19 του Ν.4664/2020 (ΦΕΚ 32 Α΄)). </w:t>
      </w:r>
    </w:p>
    <w:p w14:paraId="19AEA890" w14:textId="77777777"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ΤΕΕ Β΄ κύκλου, ΤΕΛ, Ναυτικών Λυκείων, ΕΠΛ (Τμημάτων Ειδίκευσης), οι οποίοι απέκτησαν πτυχίο ειδικότητας σε τριετές Εσπερινό ΕΠΑΛ, με την προϋπόθεση ότι  για την απόκτηση του τελευταίου έχουν φοιτήσει με πλήρη φοίτηση στις δύο τάξεις (Β’ και Γ’) του τριετούς Εσπερινού ΕΠΑΛ. (άρθρο 1</w:t>
      </w:r>
      <w:r w:rsidR="00D81FAC" w:rsidRPr="00423B4D">
        <w:rPr>
          <w:rFonts w:asciiTheme="minorHAnsi" w:hAnsiTheme="minorHAnsi"/>
          <w:sz w:val="22"/>
          <w:szCs w:val="22"/>
        </w:rPr>
        <w:t>05 του ν.4547/2018 (ΦΕΚ 102 Α΄)</w:t>
      </w:r>
    </w:p>
    <w:p w14:paraId="5C855AA7" w14:textId="77777777" w:rsidR="001318B6"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Απόφοιτοι που κατέχουν πτυχίο και απολυτήριο Εσπερινών ΕΠΑΛ τετραετούς φοίτησης.</w:t>
      </w:r>
    </w:p>
    <w:p w14:paraId="02F3974E" w14:textId="77777777" w:rsidR="0051620F" w:rsidRDefault="0051620F" w:rsidP="00650046">
      <w:pPr>
        <w:spacing w:after="120"/>
        <w:jc w:val="both"/>
        <w:rPr>
          <w:rFonts w:asciiTheme="minorHAnsi" w:hAnsiTheme="minorHAnsi"/>
          <w:sz w:val="22"/>
          <w:szCs w:val="22"/>
        </w:rPr>
      </w:pPr>
    </w:p>
    <w:p w14:paraId="56004E9F" w14:textId="77777777" w:rsidR="00C53381" w:rsidRDefault="0051620F" w:rsidP="00650046">
      <w:pPr>
        <w:spacing w:after="120"/>
        <w:ind w:left="1440" w:hanging="1440"/>
        <w:jc w:val="center"/>
        <w:rPr>
          <w:rFonts w:asciiTheme="minorHAnsi" w:hAnsiTheme="minorHAnsi"/>
          <w:b/>
          <w:sz w:val="22"/>
          <w:szCs w:val="22"/>
        </w:rPr>
      </w:pPr>
      <w:r w:rsidRPr="0051620F">
        <w:rPr>
          <w:rFonts w:asciiTheme="minorHAnsi" w:hAnsiTheme="minorHAnsi"/>
          <w:b/>
          <w:sz w:val="22"/>
          <w:szCs w:val="22"/>
        </w:rPr>
        <w:t xml:space="preserve">ΚΕΦΑΛΑΙΟ </w:t>
      </w:r>
      <w:r w:rsidR="00FA55A0">
        <w:rPr>
          <w:rFonts w:asciiTheme="minorHAnsi" w:hAnsiTheme="minorHAnsi"/>
          <w:b/>
          <w:sz w:val="22"/>
          <w:szCs w:val="22"/>
        </w:rPr>
        <w:t>3</w:t>
      </w:r>
      <w:r w:rsidR="00FA55A0" w:rsidRPr="00FA55A0">
        <w:rPr>
          <w:rFonts w:asciiTheme="minorHAnsi" w:hAnsiTheme="minorHAnsi"/>
          <w:b/>
          <w:sz w:val="22"/>
          <w:szCs w:val="22"/>
          <w:vertAlign w:val="superscript"/>
        </w:rPr>
        <w:t>ο</w:t>
      </w:r>
      <w:r w:rsidR="00FA55A0">
        <w:rPr>
          <w:rFonts w:asciiTheme="minorHAnsi" w:hAnsiTheme="minorHAnsi"/>
          <w:b/>
          <w:sz w:val="22"/>
          <w:szCs w:val="22"/>
        </w:rPr>
        <w:t xml:space="preserve">  </w:t>
      </w:r>
    </w:p>
    <w:p w14:paraId="64D507F2" w14:textId="77777777" w:rsidR="00C53381" w:rsidRPr="00E441AC" w:rsidRDefault="00C53381" w:rsidP="00650046">
      <w:pPr>
        <w:spacing w:after="120"/>
        <w:ind w:left="1440" w:hanging="1440"/>
        <w:jc w:val="center"/>
        <w:rPr>
          <w:rFonts w:asciiTheme="minorHAnsi" w:hAnsiTheme="minorHAnsi"/>
          <w:b/>
          <w:sz w:val="22"/>
          <w:szCs w:val="22"/>
        </w:rPr>
      </w:pPr>
      <w:r w:rsidRPr="00F43D75">
        <w:rPr>
          <w:rFonts w:asciiTheme="minorHAnsi" w:hAnsiTheme="minorHAnsi"/>
          <w:b/>
          <w:sz w:val="22"/>
          <w:szCs w:val="22"/>
        </w:rPr>
        <w:t>ΠΕΡΙΕΧΟΜΕΝΟ ΤΗΣ ΑΙΤΗΣΗΣ – ΔΗΛΩΣΗΣ</w:t>
      </w:r>
    </w:p>
    <w:p w14:paraId="5B9ECC1E" w14:textId="77777777" w:rsidR="00C53381" w:rsidRPr="00E441AC" w:rsidRDefault="00C53381" w:rsidP="00650046">
      <w:pPr>
        <w:spacing w:after="120"/>
        <w:jc w:val="both"/>
        <w:rPr>
          <w:rFonts w:asciiTheme="minorHAnsi" w:hAnsiTheme="minorHAnsi"/>
          <w:sz w:val="22"/>
          <w:szCs w:val="22"/>
        </w:rPr>
      </w:pPr>
    </w:p>
    <w:p w14:paraId="760988BE"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tab/>
      </w:r>
      <w:r w:rsidRPr="000156A4">
        <w:rPr>
          <w:rFonts w:asciiTheme="minorHAnsi" w:eastAsia="Calibri" w:hAnsiTheme="minorHAnsi" w:cs="MyriadPro-Regular"/>
          <w:sz w:val="22"/>
          <w:szCs w:val="22"/>
          <w:lang w:eastAsia="en-US"/>
        </w:rPr>
        <w:t>Η κατά περίπτωση υποψηφίου/-ας Αίτηση - Δήλωση «ΑΙΤΗΣΗ - ΥΠΕΥΘΥΝΗ ΔΗΛΩΣΗ ΕΠΑΛ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υποβάλλεται υποχρεωτικά απ’ όλους/-ες  όσους/-ες επιθυμούν να συμμετάσχουν στις πανελλαδικές εξετάσεις ΕΠΑΛ έτους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w:t>
      </w:r>
    </w:p>
    <w:p w14:paraId="66CFC5CD"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Ειδικότερα υπάρχουν </w:t>
      </w:r>
      <w:r>
        <w:rPr>
          <w:rFonts w:asciiTheme="minorHAnsi" w:eastAsia="Calibri" w:hAnsiTheme="minorHAnsi" w:cs="MyriadPro-Regular"/>
          <w:sz w:val="22"/>
          <w:szCs w:val="22"/>
          <w:lang w:eastAsia="en-US"/>
        </w:rPr>
        <w:t xml:space="preserve">δύο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2</w:t>
      </w:r>
      <w:r w:rsidRPr="000156A4">
        <w:rPr>
          <w:rFonts w:asciiTheme="minorHAnsi" w:eastAsia="Calibri" w:hAnsiTheme="minorHAnsi" w:cs="MyriadPro-Regular"/>
          <w:sz w:val="22"/>
          <w:szCs w:val="22"/>
          <w:lang w:eastAsia="en-US"/>
        </w:rPr>
        <w:t>) διαφορετικά υποδείγματα εντύπων ως ακολούθως:</w:t>
      </w:r>
    </w:p>
    <w:p w14:paraId="4BE42F26"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14:paraId="0BF1B14E"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1:</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14:paraId="522BB169"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Α) ΜΑΘΗΤΕΣ/-ΤΡΙΕΣ Ή ΑΠΟΦΟΙΤΟ</w:t>
      </w:r>
      <w:r>
        <w:rPr>
          <w:rFonts w:asciiTheme="minorHAnsi" w:eastAsia="Calibri" w:hAnsiTheme="minorHAnsi" w:cs="MyriadPro-Regular"/>
          <w:sz w:val="22"/>
          <w:szCs w:val="22"/>
          <w:lang w:eastAsia="en-US"/>
        </w:rPr>
        <w:t>ΥΣ/ΕΣ</w:t>
      </w:r>
      <w:r w:rsidRPr="000156A4">
        <w:rPr>
          <w:rFonts w:asciiTheme="minorHAnsi" w:eastAsia="Calibri" w:hAnsiTheme="minorHAnsi" w:cs="MyriadPro-Regular"/>
          <w:sz w:val="22"/>
          <w:szCs w:val="22"/>
          <w:lang w:eastAsia="en-US"/>
        </w:rPr>
        <w:t xml:space="preserve"> ΗΜΕΡΗΣΙΩΝ ΕΠΑΛ για εισαγωγή στην Τριτοβάθμια Εκπαίδευση (συμπεριλαμβανομένων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w:t>
      </w:r>
    </w:p>
    <w:p w14:paraId="7141EC32"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lastRenderedPageBreak/>
        <w:t>Β)</w:t>
      </w:r>
      <w:r w:rsidRPr="00F43D75">
        <w:rPr>
          <w:rFonts w:asciiTheme="minorHAnsi" w:eastAsia="Calibri" w:hAnsiTheme="minorHAnsi" w:cs="MyriadPro-Regular"/>
          <w:sz w:val="22"/>
          <w:szCs w:val="22"/>
          <w:lang w:eastAsia="en-US"/>
        </w:rPr>
        <w:t>ΑΠΟΦΟΙΤΟΥΣ/ΕΣ</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w:t>
      </w:r>
      <w:r>
        <w:rPr>
          <w:rFonts w:asciiTheme="minorHAnsi" w:eastAsia="Calibri" w:hAnsiTheme="minorHAnsi" w:cs="MyriadPro-Regular"/>
          <w:sz w:val="22"/>
          <w:szCs w:val="22"/>
          <w:lang w:eastAsia="en-US"/>
        </w:rPr>
        <w:t>-</w:t>
      </w:r>
      <w:r w:rsidRPr="000156A4">
        <w:rPr>
          <w:rFonts w:asciiTheme="minorHAnsi" w:eastAsia="Calibri" w:hAnsiTheme="minorHAnsi" w:cs="MyriadPro-Regular"/>
          <w:sz w:val="22"/>
          <w:szCs w:val="22"/>
          <w:lang w:eastAsia="en-US"/>
        </w:rPr>
        <w:t>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 μέσω Ημερησίων ΕΠΑΛ.</w:t>
      </w:r>
    </w:p>
    <w:p w14:paraId="090F3F51"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14:paraId="28FCB15D"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2:</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14:paraId="012CF356" w14:textId="77777777"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Α) ΜΑΘΗΤΕΣ/-ΤΡΙΕΣ Η </w:t>
      </w:r>
      <w:r w:rsidRPr="00F43D75">
        <w:rPr>
          <w:rFonts w:asciiTheme="minorHAnsi" w:eastAsia="Calibri" w:hAnsiTheme="minorHAnsi" w:cs="MyriadPro-Regular"/>
          <w:sz w:val="22"/>
          <w:szCs w:val="22"/>
          <w:lang w:eastAsia="en-US"/>
        </w:rPr>
        <w:t xml:space="preserve">ΑΠΟΦΟΙΤΟΥΣ/ΕΣ </w:t>
      </w:r>
      <w:r w:rsidRPr="000156A4">
        <w:rPr>
          <w:rFonts w:asciiTheme="minorHAnsi" w:eastAsia="Calibri" w:hAnsiTheme="minorHAnsi" w:cs="MyriadPro-Regular"/>
          <w:sz w:val="22"/>
          <w:szCs w:val="22"/>
          <w:lang w:eastAsia="en-US"/>
        </w:rPr>
        <w:t xml:space="preserve">ΕΣΠΕΡΙΝΟΥ ΕΠΑΛ ΜΕ ΕΙΔΙΚΟ ΠΟΣΟΣΤΟ  1%. </w:t>
      </w:r>
    </w:p>
    <w:p w14:paraId="347FE6B6" w14:textId="77777777" w:rsidR="00C53381"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Β)</w:t>
      </w:r>
      <w:r>
        <w:rPr>
          <w:rFonts w:asciiTheme="minorHAnsi" w:eastAsia="Calibri" w:hAnsiTheme="minorHAnsi" w:cs="MyriadPro-Regular"/>
          <w:sz w:val="22"/>
          <w:szCs w:val="22"/>
          <w:lang w:eastAsia="en-US"/>
        </w:rPr>
        <w:t xml:space="preserve"> ΜΑΘΗΤΕΣ</w:t>
      </w:r>
      <w:r w:rsidRPr="000156A4">
        <w:rPr>
          <w:rFonts w:asciiTheme="minorHAnsi" w:eastAsia="Calibri" w:hAnsiTheme="minorHAnsi" w:cs="MyriadPro-Regular"/>
          <w:sz w:val="22"/>
          <w:szCs w:val="22"/>
          <w:lang w:eastAsia="en-US"/>
        </w:rPr>
        <w:t xml:space="preserve">/-ΤΡΙΕΣ </w:t>
      </w:r>
      <w:r w:rsidRPr="00F43D75">
        <w:rPr>
          <w:rFonts w:asciiTheme="minorHAnsi" w:eastAsia="Calibri" w:hAnsiTheme="minorHAnsi" w:cs="MyriadPro-Regular"/>
          <w:sz w:val="22"/>
          <w:szCs w:val="22"/>
          <w:lang w:eastAsia="en-US"/>
        </w:rPr>
        <w:t xml:space="preserve">Η ΑΠΟΦΟΙΤΟΥΣ/ΕΣ </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(συμπεριλαμβανομένων και των σχολών: ΑΣΠΑΙΤΕ - ΑΣΤΕ -</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ΑΣΣΥ –</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ΑΣΤΥΦ/ΚΩΝ - ΠΥΡΟΣΒΕΣΤΩΝ - ΣΧΟΛΗ ΔΟΚΙΜΩΝ ΛΙΜΕΝΟΦΥΛΑΚΩΝ</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 xml:space="preserve"> </w:t>
      </w:r>
      <w:r w:rsidRPr="000156A4">
        <w:rPr>
          <w:rFonts w:asciiTheme="minorHAnsi" w:eastAsia="Calibri" w:hAnsiTheme="minorHAnsi" w:cs="MyriadPro-Regular"/>
          <w:sz w:val="22"/>
          <w:szCs w:val="22"/>
          <w:lang w:eastAsia="en-US"/>
        </w:rPr>
        <w:t>ΑΚΑΔ.ΕΜΠΟΡΙΚΟΥ ΝΑΥΤΙΚΟΥ)</w:t>
      </w:r>
      <w:r w:rsidRPr="00F43D75">
        <w:t xml:space="preserve"> </w:t>
      </w:r>
      <w:r w:rsidRPr="00F43D75">
        <w:rPr>
          <w:rFonts w:asciiTheme="minorHAnsi" w:eastAsia="Calibri" w:hAnsiTheme="minorHAnsi" w:cs="MyriadPro-Regular"/>
          <w:sz w:val="22"/>
          <w:szCs w:val="22"/>
          <w:lang w:eastAsia="en-US"/>
        </w:rPr>
        <w:t>μέσω Ημερησίων ΕΠΑΛ</w:t>
      </w:r>
      <w:r w:rsidRPr="000156A4">
        <w:rPr>
          <w:rFonts w:asciiTheme="minorHAnsi" w:eastAsia="Calibri" w:hAnsiTheme="minorHAnsi" w:cs="MyriadPro-Regular"/>
          <w:sz w:val="22"/>
          <w:szCs w:val="22"/>
          <w:lang w:eastAsia="en-US"/>
        </w:rPr>
        <w:t>.</w:t>
      </w:r>
    </w:p>
    <w:p w14:paraId="29C29E00" w14:textId="77777777" w:rsidR="00C53381" w:rsidRPr="00E441AC"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14:paraId="2A3428BA" w14:textId="77777777"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Με την Αίτηση-Δήλωση ο/η ενδιαφερόμενος/η δηλώνει:</w:t>
      </w:r>
    </w:p>
    <w:p w14:paraId="2E0B24AD" w14:textId="77777777"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1) Εκτός από τα </w:t>
      </w:r>
      <w:r w:rsidRPr="00E441AC">
        <w:rPr>
          <w:rFonts w:asciiTheme="minorHAnsi" w:hAnsiTheme="minorHAnsi"/>
          <w:i/>
          <w:sz w:val="22"/>
          <w:szCs w:val="22"/>
        </w:rPr>
        <w:t>δύο μαθήματα Γενικής Παιδείας</w:t>
      </w:r>
      <w:r w:rsidRPr="00E441AC">
        <w:rPr>
          <w:rFonts w:asciiTheme="minorHAnsi" w:hAnsiTheme="minorHAnsi"/>
          <w:sz w:val="22"/>
          <w:szCs w:val="22"/>
        </w:rPr>
        <w:t xml:space="preserve"> </w:t>
      </w:r>
      <w:r w:rsidRPr="00E441AC">
        <w:rPr>
          <w:rFonts w:asciiTheme="minorHAnsi" w:hAnsiTheme="minorHAnsi" w:cstheme="minorHAnsi"/>
          <w:sz w:val="22"/>
          <w:szCs w:val="22"/>
        </w:rPr>
        <w:t xml:space="preserve">«Νέα Ελληνικά»  και «Μαθηματικά» (Άλγεβρα) </w:t>
      </w:r>
      <w:r w:rsidRPr="00E441AC">
        <w:rPr>
          <w:rFonts w:asciiTheme="minorHAnsi" w:hAnsiTheme="minorHAnsi"/>
          <w:sz w:val="22"/>
          <w:szCs w:val="22"/>
        </w:rPr>
        <w:t xml:space="preserve">και την </w:t>
      </w:r>
      <w:r w:rsidRPr="00E441AC">
        <w:rPr>
          <w:rFonts w:asciiTheme="minorHAnsi" w:hAnsiTheme="minorHAnsi"/>
          <w:i/>
          <w:sz w:val="22"/>
          <w:szCs w:val="22"/>
        </w:rPr>
        <w:t>ειδικότητα του Τομέα στα δύο μαθήματα</w:t>
      </w:r>
      <w:r w:rsidRPr="00E441AC">
        <w:rPr>
          <w:rFonts w:asciiTheme="minorHAnsi" w:hAnsiTheme="minorHAnsi"/>
          <w:sz w:val="22"/>
          <w:szCs w:val="22"/>
        </w:rPr>
        <w:t xml:space="preserve"> της οποίας θα εξεταστεί πανελλαδικά. Οι μαθητές</w:t>
      </w:r>
      <w:r>
        <w:rPr>
          <w:rFonts w:asciiTheme="minorHAnsi" w:hAnsiTheme="minorHAnsi"/>
          <w:sz w:val="22"/>
          <w:szCs w:val="22"/>
        </w:rPr>
        <w:t>/-τριες</w:t>
      </w:r>
      <w:r w:rsidRPr="00E441AC">
        <w:rPr>
          <w:rFonts w:asciiTheme="minorHAnsi" w:hAnsiTheme="minorHAnsi"/>
          <w:sz w:val="22"/>
          <w:szCs w:val="22"/>
        </w:rPr>
        <w:t xml:space="preserve"> επιλέγουν υποχρεωτικά την ειδικότητα στην οποία ήδη φοιτούν.</w:t>
      </w:r>
    </w:p>
    <w:p w14:paraId="7C8ACC69" w14:textId="77777777"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2) Τα </w:t>
      </w:r>
      <w:r w:rsidRPr="00E441AC">
        <w:rPr>
          <w:rFonts w:asciiTheme="minorHAnsi" w:hAnsiTheme="minorHAnsi"/>
          <w:i/>
          <w:sz w:val="22"/>
          <w:szCs w:val="22"/>
        </w:rPr>
        <w:t>ειδικά μαθήματα</w:t>
      </w:r>
      <w:r w:rsidRPr="00E441AC">
        <w:rPr>
          <w:rFonts w:asciiTheme="minorHAnsi" w:hAnsiTheme="minorHAnsi"/>
          <w:sz w:val="22"/>
          <w:szCs w:val="22"/>
        </w:rPr>
        <w:t xml:space="preserve"> που τυχόν επιθυμεί να εξεταστεί πανελλαδικά.</w:t>
      </w:r>
    </w:p>
    <w:p w14:paraId="73D0CC3E" w14:textId="77777777" w:rsidR="00C53381" w:rsidRPr="00E441AC" w:rsidRDefault="00C53381" w:rsidP="00650046">
      <w:pPr>
        <w:spacing w:after="120"/>
        <w:jc w:val="both"/>
        <w:rPr>
          <w:rFonts w:ascii="Calibri" w:hAnsi="Calibri"/>
          <w:sz w:val="22"/>
          <w:szCs w:val="22"/>
        </w:rPr>
      </w:pPr>
      <w:r w:rsidRPr="00E441AC">
        <w:rPr>
          <w:rFonts w:asciiTheme="minorHAnsi" w:hAnsiTheme="minorHAnsi"/>
          <w:sz w:val="22"/>
          <w:szCs w:val="22"/>
        </w:rPr>
        <w:t>3)</w:t>
      </w:r>
      <w:r w:rsidRPr="00E441AC">
        <w:rPr>
          <w:rFonts w:ascii="Calibri" w:hAnsi="Calibri"/>
          <w:sz w:val="22"/>
          <w:szCs w:val="22"/>
        </w:rPr>
        <w:t xml:space="preserve"> </w:t>
      </w:r>
      <w:bookmarkStart w:id="4" w:name="_Hlk56784380"/>
      <w:r w:rsidRPr="00E441AC">
        <w:rPr>
          <w:rFonts w:ascii="Calibri" w:hAnsi="Calibri"/>
          <w:sz w:val="22"/>
          <w:szCs w:val="22"/>
        </w:rPr>
        <w:t xml:space="preserve">Εάν </w:t>
      </w:r>
      <w:bookmarkEnd w:id="4"/>
      <w:r w:rsidRPr="00E441AC">
        <w:rPr>
          <w:rFonts w:ascii="Calibri" w:hAnsi="Calibri"/>
          <w:sz w:val="22"/>
          <w:szCs w:val="22"/>
        </w:rPr>
        <w:t xml:space="preserve">επιθυμεί να εισαχθεί </w:t>
      </w:r>
      <w:r w:rsidRPr="00E441AC">
        <w:rPr>
          <w:rFonts w:ascii="Calibri" w:hAnsi="Calibri"/>
          <w:b/>
          <w:sz w:val="22"/>
          <w:szCs w:val="22"/>
          <w:u w:val="single"/>
        </w:rPr>
        <w:t>και</w:t>
      </w:r>
      <w:r w:rsidRPr="00E441AC">
        <w:rPr>
          <w:rFonts w:ascii="Calibri" w:hAnsi="Calibri"/>
          <w:b/>
          <w:sz w:val="22"/>
          <w:szCs w:val="22"/>
        </w:rPr>
        <w:t xml:space="preserve"> </w:t>
      </w:r>
      <w:r w:rsidRPr="00E441AC">
        <w:rPr>
          <w:rFonts w:ascii="Calibri" w:hAnsi="Calibri"/>
          <w:sz w:val="22"/>
          <w:szCs w:val="22"/>
        </w:rPr>
        <w:t>στα Τμήματα (απαιτείται συμπλήρωση και σχετικού παραρτήματος/</w:t>
      </w:r>
      <w:r>
        <w:rPr>
          <w:rFonts w:ascii="Calibri" w:hAnsi="Calibri"/>
          <w:sz w:val="22"/>
          <w:szCs w:val="22"/>
        </w:rPr>
        <w:t xml:space="preserve"> </w:t>
      </w:r>
      <w:r w:rsidRPr="00E441AC">
        <w:rPr>
          <w:rFonts w:ascii="Calibri" w:hAnsi="Calibri"/>
          <w:sz w:val="22"/>
          <w:szCs w:val="22"/>
        </w:rPr>
        <w:t>αίτησης-υπεύθυνης δήλωσης):</w:t>
      </w:r>
    </w:p>
    <w:p w14:paraId="2C3864EE" w14:textId="77777777"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α) Μουσικών Σπουδών του Ιονίου Πανεπιστηµίου, </w:t>
      </w:r>
    </w:p>
    <w:p w14:paraId="0A84C26D" w14:textId="77777777"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β) Μουσικής Επιστήµης και Τέχνης του Πανεπιστηµίου Μακεδονίας, </w:t>
      </w:r>
    </w:p>
    <w:p w14:paraId="22237969" w14:textId="77777777"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γ) Μουσικών Σπουδών του Πανεπιστηµίου Ιωαννίνων.</w:t>
      </w:r>
    </w:p>
    <w:p w14:paraId="45F57242" w14:textId="77777777" w:rsidR="00C53381" w:rsidRPr="00E441AC" w:rsidRDefault="00C53381" w:rsidP="00650046">
      <w:pPr>
        <w:spacing w:after="120"/>
        <w:jc w:val="both"/>
        <w:rPr>
          <w:rFonts w:ascii="Calibri" w:hAnsi="Calibri"/>
          <w:sz w:val="22"/>
          <w:szCs w:val="22"/>
        </w:rPr>
      </w:pPr>
      <w:r w:rsidRPr="00E441AC">
        <w:rPr>
          <w:rFonts w:ascii="Calibri" w:hAnsi="Calibri"/>
          <w:sz w:val="22"/>
          <w:szCs w:val="22"/>
        </w:rPr>
        <w:t xml:space="preserve">4) Εάν επιθυμεί να εισαχθεί </w:t>
      </w:r>
      <w:r w:rsidRPr="00E441AC">
        <w:rPr>
          <w:rFonts w:ascii="Calibri" w:hAnsi="Calibri"/>
          <w:b/>
          <w:sz w:val="22"/>
          <w:szCs w:val="22"/>
          <w:u w:val="single"/>
        </w:rPr>
        <w:t>αποκλειστικά και μόνο</w:t>
      </w:r>
      <w:r w:rsidRPr="00E441AC">
        <w:rPr>
          <w:rFonts w:ascii="Calibri" w:hAnsi="Calibri"/>
          <w:b/>
          <w:sz w:val="22"/>
          <w:szCs w:val="22"/>
        </w:rPr>
        <w:t xml:space="preserve"> </w:t>
      </w:r>
      <w:r w:rsidRPr="00E441AC">
        <w:rPr>
          <w:rFonts w:ascii="Calibri" w:hAnsi="Calibri"/>
          <w:sz w:val="22"/>
          <w:szCs w:val="22"/>
        </w:rPr>
        <w:t>σε ένα, σε  δύο ή σε τρία από τα ακόλουθα Τμήματα  (απαιτείται συμπλήρωση και σχετικού παραρτήματος/αίτησης-υπεύθυνης δήλωσης):</w:t>
      </w:r>
    </w:p>
    <w:p w14:paraId="742D21E5" w14:textId="77777777"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α) Μουσικών Σπουδών του Ιονίου Πανεπιστηµίου,</w:t>
      </w:r>
    </w:p>
    <w:p w14:paraId="027A38D2" w14:textId="77777777"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β) Μουσικής Επιστήµης και Τέχνης του Πανεπιστηµίου Μακεδονίας,</w:t>
      </w:r>
    </w:p>
    <w:p w14:paraId="25E26FB0" w14:textId="77777777" w:rsidR="00C53381" w:rsidRPr="00E441AC" w:rsidRDefault="00C53381" w:rsidP="00650046">
      <w:pPr>
        <w:spacing w:after="120"/>
        <w:ind w:firstLine="284"/>
        <w:jc w:val="both"/>
        <w:rPr>
          <w:rFonts w:asciiTheme="minorHAnsi" w:hAnsiTheme="minorHAnsi"/>
          <w:sz w:val="22"/>
          <w:szCs w:val="22"/>
        </w:rPr>
      </w:pPr>
      <w:r w:rsidRPr="00E441AC">
        <w:rPr>
          <w:rFonts w:ascii="Calibri" w:hAnsi="Calibri"/>
          <w:sz w:val="22"/>
          <w:szCs w:val="22"/>
        </w:rPr>
        <w:t>γ) Μουσικών Σπουδών του Πανεπιστηµίου Ιωαννίνων</w:t>
      </w:r>
    </w:p>
    <w:p w14:paraId="7AE36A89" w14:textId="77777777" w:rsidR="00C53381" w:rsidRPr="00E441AC" w:rsidRDefault="00C53381" w:rsidP="00650046">
      <w:pPr>
        <w:widowControl w:val="0"/>
        <w:tabs>
          <w:tab w:val="left" w:pos="172"/>
        </w:tabs>
        <w:autoSpaceDE w:val="0"/>
        <w:autoSpaceDN w:val="0"/>
        <w:adjustRightInd w:val="0"/>
        <w:spacing w:after="120"/>
        <w:jc w:val="both"/>
        <w:rPr>
          <w:rFonts w:asciiTheme="minorHAnsi" w:hAnsiTheme="minorHAnsi"/>
          <w:sz w:val="22"/>
          <w:szCs w:val="22"/>
        </w:rPr>
      </w:pPr>
      <w:r w:rsidRPr="00E441AC">
        <w:rPr>
          <w:rFonts w:asciiTheme="minorHAnsi" w:hAnsiTheme="minorHAnsi"/>
          <w:sz w:val="22"/>
          <w:szCs w:val="22"/>
        </w:rPr>
        <w:t>5) Εάν είναι υποψήφιος/-α για :</w:t>
      </w:r>
    </w:p>
    <w:p w14:paraId="017AF213"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hAnsiTheme="minorHAnsi"/>
          <w:sz w:val="22"/>
          <w:szCs w:val="22"/>
        </w:rPr>
        <w:t xml:space="preserve">α) </w:t>
      </w:r>
      <w:r w:rsidRPr="00E441AC">
        <w:rPr>
          <w:rFonts w:asciiTheme="minorHAnsi" w:eastAsiaTheme="minorHAnsi" w:hAnsiTheme="minorHAnsi"/>
          <w:sz w:val="22"/>
          <w:szCs w:val="22"/>
        </w:rPr>
        <w:t xml:space="preserve">Στρατιωτικές Σχολές Υπαξιωματικών των Ενόπλων Δυνάμεων, </w:t>
      </w:r>
    </w:p>
    <w:p w14:paraId="64A57062"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β) Σχολή Αστυφυλάκων, </w:t>
      </w:r>
    </w:p>
    <w:p w14:paraId="39D54342"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γ) Σχολή Πυροσβεστών, </w:t>
      </w:r>
    </w:p>
    <w:p w14:paraId="4582103F"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δ) Σχολή Δοκίμων Λιμενοφυλάκων,</w:t>
      </w:r>
    </w:p>
    <w:p w14:paraId="29B60F7D"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ε) Ακαδημίες Εμπορικού Ναυτικού,</w:t>
      </w:r>
    </w:p>
    <w:p w14:paraId="487CF6A4" w14:textId="77777777"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στ) ΤΕΦΑΑ </w:t>
      </w:r>
    </w:p>
    <w:p w14:paraId="7D0ECF4F" w14:textId="77777777" w:rsidR="00C53381" w:rsidRPr="00CE156A" w:rsidRDefault="00BD7062" w:rsidP="00650046">
      <w:pPr>
        <w:widowControl w:val="0"/>
        <w:tabs>
          <w:tab w:val="left" w:pos="172"/>
        </w:tabs>
        <w:autoSpaceDE w:val="0"/>
        <w:autoSpaceDN w:val="0"/>
        <w:adjustRightInd w:val="0"/>
        <w:spacing w:after="120"/>
        <w:jc w:val="both"/>
        <w:rPr>
          <w:rFonts w:asciiTheme="minorHAnsi" w:eastAsiaTheme="minorHAnsi" w:hAnsiTheme="minorHAnsi"/>
          <w:i/>
          <w:sz w:val="22"/>
          <w:szCs w:val="22"/>
          <w:u w:val="single"/>
        </w:rPr>
      </w:pPr>
      <w:r>
        <w:rPr>
          <w:rFonts w:asciiTheme="minorHAnsi" w:eastAsiaTheme="minorHAnsi" w:hAnsiTheme="minorHAnsi"/>
          <w:i/>
          <w:sz w:val="22"/>
          <w:szCs w:val="22"/>
          <w:u w:val="single"/>
        </w:rPr>
        <w:t>Προσοχή</w:t>
      </w:r>
      <w:r w:rsidR="00C53381" w:rsidRPr="00CE156A">
        <w:rPr>
          <w:rFonts w:asciiTheme="minorHAnsi" w:eastAsiaTheme="minorHAnsi" w:hAnsiTheme="minorHAnsi"/>
          <w:i/>
          <w:sz w:val="22"/>
          <w:szCs w:val="22"/>
          <w:u w:val="single"/>
        </w:rPr>
        <w:t xml:space="preserve">: </w:t>
      </w:r>
    </w:p>
    <w:p w14:paraId="3C3412D2" w14:textId="77777777" w:rsidR="00C53381" w:rsidRDefault="00BD7062"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r>
        <w:rPr>
          <w:rFonts w:asciiTheme="minorHAnsi" w:eastAsiaTheme="minorHAnsi" w:hAnsiTheme="minorHAnsi"/>
          <w:sz w:val="22"/>
          <w:szCs w:val="22"/>
        </w:rPr>
        <w:t>Ο</w:t>
      </w:r>
      <w:r w:rsidR="00C53381" w:rsidRPr="00E441AC">
        <w:rPr>
          <w:rFonts w:asciiTheme="minorHAnsi" w:eastAsiaTheme="minorHAnsi" w:hAnsiTheme="minorHAnsi"/>
          <w:sz w:val="22"/>
          <w:szCs w:val="22"/>
        </w:rPr>
        <w:t xml:space="preserve">ι προηγούμενες επιλογές  </w:t>
      </w:r>
      <w:r w:rsidR="00C53381" w:rsidRPr="00BD7062">
        <w:rPr>
          <w:rFonts w:asciiTheme="minorHAnsi" w:eastAsiaTheme="minorHAnsi" w:hAnsiTheme="minorHAnsi"/>
          <w:b/>
          <w:sz w:val="22"/>
          <w:szCs w:val="22"/>
          <w:u w:val="single"/>
        </w:rPr>
        <w:t>5α, 5β, 5γ, 5δ,</w:t>
      </w:r>
      <w:r w:rsidR="00C53381" w:rsidRPr="00BD7062">
        <w:rPr>
          <w:rFonts w:asciiTheme="minorHAnsi" w:eastAsiaTheme="minorHAnsi" w:hAnsiTheme="minorHAnsi"/>
          <w:sz w:val="22"/>
          <w:szCs w:val="22"/>
          <w:u w:val="single"/>
        </w:rPr>
        <w:t xml:space="preserve"> </w:t>
      </w:r>
      <w:r w:rsidR="00C53381" w:rsidRPr="00BD7062">
        <w:rPr>
          <w:rFonts w:asciiTheme="minorHAnsi" w:eastAsiaTheme="minorHAnsi" w:hAnsiTheme="minorHAnsi"/>
          <w:b/>
          <w:bCs/>
          <w:sz w:val="22"/>
          <w:szCs w:val="22"/>
          <w:u w:val="single"/>
        </w:rPr>
        <w:t>δεν ισχύουν</w:t>
      </w:r>
      <w:r w:rsidR="00C53381" w:rsidRPr="00E441AC">
        <w:rPr>
          <w:rFonts w:asciiTheme="minorHAnsi" w:eastAsiaTheme="minorHAnsi" w:hAnsiTheme="minorHAnsi"/>
          <w:sz w:val="22"/>
          <w:szCs w:val="22"/>
        </w:rPr>
        <w:t xml:space="preserve"> για τους/τις </w:t>
      </w:r>
      <w:r w:rsidR="00C53381" w:rsidRPr="00FA10C8">
        <w:rPr>
          <w:rFonts w:asciiTheme="minorHAnsi" w:eastAsiaTheme="minorHAnsi" w:hAnsiTheme="minorHAnsi"/>
          <w:sz w:val="22"/>
          <w:szCs w:val="22"/>
        </w:rPr>
        <w:t>μαθητές/-τριες της Γ΄ τάξης</w:t>
      </w:r>
      <w:r w:rsidR="00C53381">
        <w:rPr>
          <w:rFonts w:asciiTheme="minorHAnsi" w:eastAsiaTheme="minorHAnsi" w:hAnsiTheme="minorHAnsi"/>
          <w:sz w:val="22"/>
          <w:szCs w:val="22"/>
        </w:rPr>
        <w:t xml:space="preserve"> και τους απόφοιτους/-ες</w:t>
      </w:r>
      <w:r w:rsidR="00C53381" w:rsidRPr="00FA10C8">
        <w:rPr>
          <w:rFonts w:asciiTheme="minorHAnsi" w:eastAsiaTheme="minorHAnsi" w:hAnsiTheme="minorHAnsi"/>
          <w:sz w:val="22"/>
          <w:szCs w:val="22"/>
        </w:rPr>
        <w:t xml:space="preserve"> </w:t>
      </w:r>
      <w:r w:rsidR="00C53381" w:rsidRPr="00E441AC">
        <w:rPr>
          <w:rFonts w:asciiTheme="minorHAnsi" w:eastAsiaTheme="minorHAnsi" w:hAnsiTheme="minorHAnsi"/>
          <w:sz w:val="22"/>
          <w:szCs w:val="22"/>
        </w:rPr>
        <w:t xml:space="preserve">Εσπερινών  ΕΠΑΛ, που με την Αίτηση-Δήλωσή τους επιλέγουν να συμμετάσχουν στις Πανελλαδικές Εξετάσεις μόνο με το ειδικό ποσοστό </w:t>
      </w:r>
      <w:r w:rsidR="00C53381" w:rsidRPr="00E441AC">
        <w:rPr>
          <w:rFonts w:asciiTheme="minorHAnsi" w:eastAsiaTheme="minorHAnsi" w:hAnsiTheme="minorHAnsi"/>
          <w:b/>
          <w:sz w:val="22"/>
          <w:szCs w:val="22"/>
        </w:rPr>
        <w:t xml:space="preserve">1% των Εσπερινών ΕΠΑ.Λ. </w:t>
      </w:r>
      <w:r w:rsidR="00C53381" w:rsidRPr="00E441AC">
        <w:rPr>
          <w:rFonts w:asciiTheme="minorHAnsi" w:eastAsiaTheme="minorHAnsi" w:hAnsiTheme="minorHAnsi"/>
          <w:sz w:val="22"/>
          <w:szCs w:val="22"/>
        </w:rPr>
        <w:t xml:space="preserve"> της παρ. 2 του άρθ. 241 του ν.4610/2019 (Α΄70)). </w:t>
      </w:r>
    </w:p>
    <w:p w14:paraId="34C2C55A" w14:textId="77777777" w:rsidR="00951B83" w:rsidRPr="00951B83" w:rsidRDefault="00951B83" w:rsidP="00650046">
      <w:pPr>
        <w:spacing w:after="120"/>
        <w:contextualSpacing/>
        <w:jc w:val="both"/>
        <w:rPr>
          <w:rFonts w:asciiTheme="minorHAnsi" w:hAnsiTheme="minorHAnsi"/>
          <w:sz w:val="22"/>
          <w:szCs w:val="22"/>
        </w:rPr>
      </w:pPr>
      <w:r w:rsidRPr="00951B83">
        <w:rPr>
          <w:rFonts w:asciiTheme="minorHAnsi" w:hAnsiTheme="minorHAnsi"/>
          <w:i/>
          <w:sz w:val="22"/>
          <w:szCs w:val="22"/>
          <w:u w:val="single"/>
        </w:rPr>
        <w:t>Επισημάνσεις</w:t>
      </w:r>
      <w:r w:rsidRPr="00951B83">
        <w:rPr>
          <w:rFonts w:asciiTheme="minorHAnsi" w:hAnsiTheme="minorHAnsi"/>
          <w:sz w:val="22"/>
          <w:szCs w:val="22"/>
        </w:rPr>
        <w:t>:</w:t>
      </w:r>
    </w:p>
    <w:p w14:paraId="2F19D6FA" w14:textId="77777777" w:rsidR="00951B83" w:rsidRPr="00951B83" w:rsidRDefault="00951B83" w:rsidP="00650046">
      <w:pPr>
        <w:spacing w:after="120"/>
        <w:ind w:firstLine="709"/>
        <w:contextualSpacing/>
        <w:jc w:val="both"/>
        <w:rPr>
          <w:rFonts w:asciiTheme="minorHAnsi" w:hAnsiTheme="minorHAnsi"/>
          <w:sz w:val="22"/>
          <w:szCs w:val="22"/>
        </w:rPr>
      </w:pPr>
      <w:r w:rsidRPr="00951B83">
        <w:rPr>
          <w:rFonts w:asciiTheme="minorHAnsi" w:hAnsiTheme="minorHAnsi"/>
          <w:sz w:val="22"/>
          <w:szCs w:val="22"/>
          <w:lang w:val="en-US"/>
        </w:rPr>
        <w:t>i</w:t>
      </w:r>
      <w:r w:rsidRPr="00951B83">
        <w:rPr>
          <w:rFonts w:asciiTheme="minorHAnsi" w:hAnsiTheme="minorHAnsi"/>
          <w:sz w:val="22"/>
          <w:szCs w:val="22"/>
        </w:rPr>
        <w:t xml:space="preserve">) </w:t>
      </w:r>
      <w:bookmarkStart w:id="5" w:name="_Hlk56787682"/>
      <w:r w:rsidRPr="00951B83">
        <w:rPr>
          <w:rFonts w:asciiTheme="minorHAnsi" w:hAnsiTheme="minorHAnsi"/>
          <w:sz w:val="22"/>
          <w:szCs w:val="22"/>
        </w:rPr>
        <w:t xml:space="preserve">Οι μαθητές/τριες των Γ΄ τάξης Ημερησίου ΕΠΑΛ, και Γ΄ τάξης Εσπερινών ΕΠΑΛ τριετούς φοίτησης </w:t>
      </w:r>
      <w:bookmarkEnd w:id="5"/>
      <w:r w:rsidRPr="00951B83">
        <w:rPr>
          <w:rFonts w:asciiTheme="minorHAnsi" w:hAnsiTheme="minorHAnsi"/>
          <w:sz w:val="22"/>
          <w:szCs w:val="22"/>
        </w:rPr>
        <w:t xml:space="preserve">στην Αίτηση-Δήλωση </w:t>
      </w:r>
      <w:r w:rsidRPr="00951B83">
        <w:rPr>
          <w:rFonts w:asciiTheme="minorHAnsi" w:hAnsiTheme="minorHAnsi"/>
          <w:sz w:val="22"/>
          <w:szCs w:val="22"/>
          <w:u w:val="single"/>
        </w:rPr>
        <w:t>δηλώνουν υποχρεωτικά την ειδικότητα που ήδη έχουν επιλέξει και παρακολουθούν</w:t>
      </w:r>
      <w:r w:rsidRPr="00951B83">
        <w:rPr>
          <w:rFonts w:asciiTheme="minorHAnsi" w:hAnsiTheme="minorHAnsi"/>
          <w:sz w:val="22"/>
          <w:szCs w:val="22"/>
        </w:rPr>
        <w:t xml:space="preserve">, στα δύο μαθήματα της οποίας θα εξεταστούν πανελλαδικά, </w:t>
      </w:r>
    </w:p>
    <w:p w14:paraId="0D590107" w14:textId="77777777"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w:t>
      </w:r>
      <w:r w:rsidRPr="00951B83">
        <w:rPr>
          <w:rFonts w:asciiTheme="minorHAnsi" w:hAnsiTheme="minorHAnsi"/>
          <w:iCs/>
          <w:sz w:val="22"/>
          <w:szCs w:val="22"/>
        </w:rPr>
        <w:t>) Οι μαθητές/τριες της Γ΄ τάξης Εσπερινών ΕΠΑΛ τριετούς φοίτησης, οι οποίοι είναι και μέλη της Μουσουλμανικής μειονότητας της Θράκης, εάν επιθυμούν να διεκδικήσουν την εισαγωγή τους μέσω της ειδικής αυτής κατηγορίας, θα πρέπει να επιλέξουν να διαγωνιστούν με τα Ημερήσια ΕΠΑΛ.</w:t>
      </w:r>
    </w:p>
    <w:p w14:paraId="2A89129B" w14:textId="77777777"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iii</w:t>
      </w:r>
      <w:r w:rsidRPr="00951B83">
        <w:rPr>
          <w:rFonts w:asciiTheme="minorHAnsi" w:hAnsiTheme="minorHAnsi"/>
          <w:iCs/>
          <w:sz w:val="22"/>
          <w:szCs w:val="22"/>
        </w:rPr>
        <w:t xml:space="preserve">) Σε περίπτωση που υποψήφιος/α έχει αποκτήσει ήδη και άλλο πτυχίο ειδικότητας Τομέα διαφορετικού από αυτόν της τρέχουσας φοίτησής του, μπορεί να επιλέξει τα μαθήματα </w:t>
      </w:r>
      <w:r w:rsidR="00A43298">
        <w:rPr>
          <w:rFonts w:asciiTheme="minorHAnsi" w:hAnsiTheme="minorHAnsi"/>
          <w:iCs/>
          <w:sz w:val="22"/>
          <w:szCs w:val="22"/>
        </w:rPr>
        <w:t xml:space="preserve">της </w:t>
      </w:r>
      <w:r w:rsidRPr="00951B83">
        <w:rPr>
          <w:rFonts w:asciiTheme="minorHAnsi" w:hAnsiTheme="minorHAnsi"/>
          <w:iCs/>
          <w:sz w:val="22"/>
          <w:szCs w:val="22"/>
        </w:rPr>
        <w:t>ειδικότητας του Τομέα</w:t>
      </w:r>
      <w:r w:rsidR="00A43298" w:rsidRPr="00A43298">
        <w:rPr>
          <w:rFonts w:asciiTheme="minorHAnsi" w:hAnsiTheme="minorHAnsi"/>
          <w:iCs/>
          <w:sz w:val="22"/>
          <w:szCs w:val="22"/>
        </w:rPr>
        <w:t xml:space="preserve"> </w:t>
      </w:r>
      <w:r w:rsidR="00A43298">
        <w:rPr>
          <w:rFonts w:asciiTheme="minorHAnsi" w:hAnsiTheme="minorHAnsi"/>
          <w:iCs/>
          <w:sz w:val="22"/>
          <w:szCs w:val="22"/>
        </w:rPr>
        <w:t xml:space="preserve">που επιθυμεί </w:t>
      </w:r>
      <w:r w:rsidR="00A43298" w:rsidRPr="00951B83">
        <w:rPr>
          <w:rFonts w:asciiTheme="minorHAnsi" w:hAnsiTheme="minorHAnsi"/>
          <w:iCs/>
          <w:sz w:val="22"/>
          <w:szCs w:val="22"/>
        </w:rPr>
        <w:t>να εξεταστεί</w:t>
      </w:r>
      <w:r w:rsidRPr="00951B83">
        <w:rPr>
          <w:rFonts w:asciiTheme="minorHAnsi" w:hAnsiTheme="minorHAnsi"/>
          <w:iCs/>
          <w:sz w:val="22"/>
          <w:szCs w:val="22"/>
        </w:rPr>
        <w:t>.</w:t>
      </w:r>
    </w:p>
    <w:p w14:paraId="679B8C76" w14:textId="77777777" w:rsidR="00951B83" w:rsidRPr="00431111"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lastRenderedPageBreak/>
        <w:t>iv</w:t>
      </w:r>
      <w:r w:rsidRPr="00951B83">
        <w:rPr>
          <w:rFonts w:asciiTheme="minorHAnsi" w:hAnsiTheme="minorHAnsi"/>
          <w:iCs/>
          <w:sz w:val="22"/>
          <w:szCs w:val="22"/>
        </w:rPr>
        <w:t>) Οι υποψήφιοι απόφοιτοι επιλέγουν ειδικότητα του τομέα αποφοίτησής τους.</w:t>
      </w:r>
    </w:p>
    <w:p w14:paraId="556887FF" w14:textId="77777777" w:rsidR="00951B83" w:rsidRDefault="00951B83" w:rsidP="00650046">
      <w:pPr>
        <w:spacing w:after="120"/>
        <w:ind w:firstLine="709"/>
        <w:contextualSpacing/>
        <w:jc w:val="both"/>
        <w:rPr>
          <w:rFonts w:asciiTheme="minorHAnsi" w:hAnsiTheme="minorHAnsi"/>
          <w:sz w:val="22"/>
          <w:szCs w:val="22"/>
        </w:rPr>
      </w:pPr>
    </w:p>
    <w:p w14:paraId="26362884" w14:textId="77777777" w:rsidR="00C53381" w:rsidRPr="00E441AC" w:rsidRDefault="00C53381"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p>
    <w:p w14:paraId="06BD127E" w14:textId="77777777" w:rsidR="00C53381" w:rsidRPr="00F43D75" w:rsidRDefault="00C53381" w:rsidP="00650046">
      <w:pPr>
        <w:spacing w:after="120"/>
        <w:jc w:val="center"/>
        <w:rPr>
          <w:rFonts w:asciiTheme="minorHAnsi" w:hAnsiTheme="minorHAnsi"/>
          <w:b/>
          <w:sz w:val="22"/>
          <w:szCs w:val="22"/>
        </w:rPr>
      </w:pPr>
      <w:bookmarkStart w:id="6" w:name="_Hlk56806610"/>
      <w:r w:rsidRPr="00F43D75">
        <w:rPr>
          <w:rFonts w:asciiTheme="minorHAnsi" w:hAnsiTheme="minorHAnsi"/>
          <w:b/>
          <w:sz w:val="22"/>
          <w:szCs w:val="22"/>
        </w:rPr>
        <w:t>ΚΕΦΑΛΑΙΟ 4</w:t>
      </w:r>
      <w:r w:rsidRPr="00F43D75">
        <w:rPr>
          <w:rFonts w:asciiTheme="minorHAnsi" w:hAnsiTheme="minorHAnsi"/>
          <w:b/>
          <w:sz w:val="22"/>
          <w:szCs w:val="22"/>
          <w:vertAlign w:val="superscript"/>
        </w:rPr>
        <w:t>ο</w:t>
      </w:r>
      <w:r w:rsidRPr="00F43D75">
        <w:rPr>
          <w:rFonts w:asciiTheme="minorHAnsi" w:hAnsiTheme="minorHAnsi"/>
          <w:b/>
          <w:sz w:val="22"/>
          <w:szCs w:val="22"/>
        </w:rPr>
        <w:t xml:space="preserve"> </w:t>
      </w:r>
    </w:p>
    <w:bookmarkEnd w:id="6"/>
    <w:p w14:paraId="1E7B2AA4" w14:textId="77777777" w:rsidR="0051620F" w:rsidRPr="0051620F" w:rsidRDefault="00582BD7" w:rsidP="00650046">
      <w:pPr>
        <w:spacing w:after="120"/>
        <w:jc w:val="center"/>
        <w:rPr>
          <w:rFonts w:asciiTheme="minorHAnsi" w:hAnsiTheme="minorHAnsi"/>
          <w:b/>
          <w:sz w:val="22"/>
          <w:szCs w:val="22"/>
        </w:rPr>
      </w:pPr>
      <w:r>
        <w:rPr>
          <w:rFonts w:asciiTheme="minorHAnsi" w:hAnsiTheme="minorHAnsi"/>
          <w:b/>
          <w:sz w:val="22"/>
          <w:szCs w:val="22"/>
        </w:rPr>
        <w:t xml:space="preserve">ΔΙΑΔΙΚΑΣΙΑ ΥΠΟΒΟΛΗΣ </w:t>
      </w:r>
      <w:r w:rsidR="0051620F" w:rsidRPr="0051620F">
        <w:rPr>
          <w:rFonts w:asciiTheme="minorHAnsi" w:hAnsiTheme="minorHAnsi"/>
          <w:b/>
          <w:sz w:val="22"/>
          <w:szCs w:val="22"/>
        </w:rPr>
        <w:t xml:space="preserve"> ΤΗΣ ΑΙΤΗΣΗΣ - ΔΗΛΩΣΗΣ</w:t>
      </w:r>
    </w:p>
    <w:p w14:paraId="761F9843" w14:textId="77777777" w:rsidR="0051620F" w:rsidRDefault="0051620F" w:rsidP="00650046">
      <w:pPr>
        <w:spacing w:after="120"/>
        <w:jc w:val="both"/>
        <w:rPr>
          <w:rFonts w:asciiTheme="minorHAnsi" w:hAnsiTheme="minorHAnsi"/>
          <w:sz w:val="22"/>
          <w:szCs w:val="22"/>
        </w:rPr>
      </w:pPr>
    </w:p>
    <w:p w14:paraId="35213581" w14:textId="77777777"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Οι ανωτέρω υποψήφιοι/-ες υποβάλλουν Αίτηση - Δήλωση με την επίδειξη ταυτότητας, διαβατηρίου ή οποιουδήποτε άλλου δημοσίου εγγράφου ή στοιχείου ταυτοποίησης του υποψηφίου, προκειμένου να ελεγχθεί η ορθή καταχώρηση των στοιχείων, ως εξής: </w:t>
      </w:r>
    </w:p>
    <w:p w14:paraId="560E76BF" w14:textId="77777777" w:rsidR="00423B4D" w:rsidRPr="00423B4D" w:rsidRDefault="00423B4D" w:rsidP="00650046">
      <w:pPr>
        <w:spacing w:after="120"/>
        <w:jc w:val="both"/>
        <w:rPr>
          <w:rFonts w:asciiTheme="minorHAnsi" w:hAnsiTheme="minorHAnsi"/>
          <w:sz w:val="22"/>
          <w:szCs w:val="22"/>
        </w:rPr>
      </w:pPr>
    </w:p>
    <w:p w14:paraId="03EE51E9" w14:textId="77777777"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1) </w:t>
      </w:r>
      <w:r w:rsidR="00A43298">
        <w:rPr>
          <w:rFonts w:asciiTheme="minorHAnsi" w:hAnsiTheme="minorHAnsi"/>
          <w:sz w:val="22"/>
          <w:szCs w:val="22"/>
        </w:rPr>
        <w:t>Ό</w:t>
      </w:r>
      <w:r w:rsidRPr="00423B4D">
        <w:rPr>
          <w:rFonts w:asciiTheme="minorHAnsi" w:hAnsiTheme="minorHAnsi"/>
          <w:sz w:val="22"/>
          <w:szCs w:val="22"/>
        </w:rPr>
        <w:t xml:space="preserve">σοι είναι μαθητές της τελευταίας τάξης των </w:t>
      </w:r>
      <w:r w:rsidR="003E631A">
        <w:rPr>
          <w:rFonts w:asciiTheme="minorHAnsi" w:hAnsiTheme="minorHAnsi"/>
          <w:sz w:val="22"/>
          <w:szCs w:val="22"/>
        </w:rPr>
        <w:t xml:space="preserve">ημερήσιων και εσπερινών </w:t>
      </w:r>
      <w:r w:rsidRPr="00423B4D">
        <w:rPr>
          <w:rFonts w:asciiTheme="minorHAnsi" w:hAnsiTheme="minorHAnsi"/>
          <w:sz w:val="22"/>
          <w:szCs w:val="22"/>
        </w:rPr>
        <w:t>ΕΠΑΛ</w:t>
      </w:r>
      <w:r w:rsidR="00A43298">
        <w:rPr>
          <w:rFonts w:asciiTheme="minorHAnsi" w:hAnsiTheme="minorHAnsi"/>
          <w:sz w:val="22"/>
          <w:szCs w:val="22"/>
        </w:rPr>
        <w:t>,</w:t>
      </w:r>
      <w:r w:rsidR="00A43298" w:rsidRPr="00A43298">
        <w:rPr>
          <w:rFonts w:asciiTheme="minorHAnsi" w:hAnsiTheme="minorHAnsi"/>
          <w:sz w:val="22"/>
          <w:szCs w:val="22"/>
        </w:rPr>
        <w:t xml:space="preserve"> </w:t>
      </w:r>
      <w:r w:rsidR="00A43298" w:rsidRPr="00423B4D">
        <w:rPr>
          <w:rFonts w:asciiTheme="minorHAnsi" w:hAnsiTheme="minorHAnsi"/>
          <w:sz w:val="22"/>
          <w:szCs w:val="22"/>
        </w:rPr>
        <w:t>στο ΕΠΑΛ φοίτησής τους, χωρίς δικαιολογητικά</w:t>
      </w:r>
      <w:r w:rsidRPr="00423B4D">
        <w:rPr>
          <w:rFonts w:asciiTheme="minorHAnsi" w:hAnsiTheme="minorHAnsi"/>
          <w:sz w:val="22"/>
          <w:szCs w:val="22"/>
        </w:rPr>
        <w:t xml:space="preserve">. </w:t>
      </w:r>
    </w:p>
    <w:p w14:paraId="68C906EC" w14:textId="77777777"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2) </w:t>
      </w:r>
      <w:r w:rsidR="00A43298">
        <w:rPr>
          <w:rFonts w:asciiTheme="minorHAnsi" w:hAnsiTheme="minorHAnsi"/>
          <w:sz w:val="22"/>
          <w:szCs w:val="22"/>
        </w:rPr>
        <w:t>Ό</w:t>
      </w:r>
      <w:r w:rsidR="00A43298" w:rsidRPr="00423B4D">
        <w:rPr>
          <w:rFonts w:asciiTheme="minorHAnsi" w:hAnsiTheme="minorHAnsi"/>
          <w:sz w:val="22"/>
          <w:szCs w:val="22"/>
        </w:rPr>
        <w:t>σοι είναι  απόφοιτοι</w:t>
      </w:r>
      <w:r w:rsidR="00A43298">
        <w:rPr>
          <w:rFonts w:asciiTheme="minorHAnsi" w:hAnsiTheme="minorHAnsi"/>
          <w:sz w:val="22"/>
          <w:szCs w:val="22"/>
        </w:rPr>
        <w:t>,</w:t>
      </w:r>
      <w:r w:rsidR="00A43298" w:rsidRPr="00423B4D">
        <w:rPr>
          <w:rFonts w:asciiTheme="minorHAnsi" w:hAnsiTheme="minorHAnsi"/>
          <w:sz w:val="22"/>
          <w:szCs w:val="22"/>
        </w:rPr>
        <w:t xml:space="preserve"> </w:t>
      </w:r>
      <w:r w:rsidRPr="00423B4D">
        <w:rPr>
          <w:rFonts w:asciiTheme="minorHAnsi" w:hAnsiTheme="minorHAnsi"/>
          <w:sz w:val="22"/>
          <w:szCs w:val="22"/>
        </w:rPr>
        <w:t xml:space="preserve">στο ΕΠΑΛ αποφοίτησής τους ή στο πλησιέστερο στην κατοικία τους ΕΠΑΛ, συνυποβάλλοντας ευκρινές φωτοαντίγραφο του πτυχίου </w:t>
      </w:r>
      <w:r w:rsidRPr="00582BD7">
        <w:rPr>
          <w:rFonts w:asciiTheme="minorHAnsi" w:hAnsiTheme="minorHAnsi"/>
          <w:sz w:val="22"/>
          <w:szCs w:val="22"/>
          <w:u w:val="single"/>
        </w:rPr>
        <w:t>και</w:t>
      </w:r>
      <w:r w:rsidRPr="00423B4D">
        <w:rPr>
          <w:rFonts w:asciiTheme="minorHAnsi" w:hAnsiTheme="minorHAnsi"/>
          <w:sz w:val="22"/>
          <w:szCs w:val="22"/>
        </w:rPr>
        <w:t xml:space="preserve"> </w:t>
      </w:r>
      <w:r w:rsidR="00582BD7">
        <w:rPr>
          <w:rFonts w:asciiTheme="minorHAnsi" w:hAnsiTheme="minorHAnsi"/>
          <w:sz w:val="22"/>
          <w:szCs w:val="22"/>
        </w:rPr>
        <w:t xml:space="preserve">του </w:t>
      </w:r>
      <w:r w:rsidRPr="00423B4D">
        <w:rPr>
          <w:rFonts w:asciiTheme="minorHAnsi" w:hAnsiTheme="minorHAnsi"/>
          <w:sz w:val="22"/>
          <w:szCs w:val="22"/>
        </w:rPr>
        <w:t>απολυτηρίου τους.</w:t>
      </w:r>
      <w:r w:rsidR="00A7145C">
        <w:rPr>
          <w:rFonts w:asciiTheme="minorHAnsi" w:hAnsiTheme="minorHAnsi"/>
          <w:sz w:val="22"/>
          <w:szCs w:val="22"/>
        </w:rPr>
        <w:t xml:space="preserve"> Ειδικότερα,  </w:t>
      </w:r>
      <w:r w:rsidR="00A7145C" w:rsidRPr="00A7145C">
        <w:rPr>
          <w:rFonts w:asciiTheme="minorHAnsi" w:hAnsiTheme="minorHAnsi"/>
          <w:sz w:val="22"/>
          <w:szCs w:val="22"/>
        </w:rPr>
        <w:t xml:space="preserve">οι υποψήφιοι για τις πανελλαδικές εξετάσεις </w:t>
      </w:r>
      <w:r w:rsidR="00A7145C" w:rsidRPr="00A43298">
        <w:rPr>
          <w:rFonts w:asciiTheme="minorHAnsi" w:hAnsiTheme="minorHAnsi"/>
          <w:i/>
          <w:sz w:val="22"/>
          <w:szCs w:val="22"/>
        </w:rPr>
        <w:t>ημερησίων</w:t>
      </w:r>
      <w:r w:rsidR="00A7145C" w:rsidRPr="00A7145C">
        <w:rPr>
          <w:rFonts w:asciiTheme="minorHAnsi" w:hAnsiTheme="minorHAnsi"/>
          <w:sz w:val="22"/>
          <w:szCs w:val="22"/>
        </w:rPr>
        <w:t xml:space="preserve"> ΕΠΑΛ θα καταθέσουν την Αίτηση- Δήλωση (ΥΠΟΔΕΙΓΜΑ 1) σε ημερήσιο ΕΠΑΛ, και οι υποψήφιοι για τις Πανελλαδικές Εξετάσεις </w:t>
      </w:r>
      <w:r w:rsidR="00A7145C" w:rsidRPr="00A43298">
        <w:rPr>
          <w:rFonts w:asciiTheme="minorHAnsi" w:hAnsiTheme="minorHAnsi"/>
          <w:i/>
          <w:sz w:val="22"/>
          <w:szCs w:val="22"/>
        </w:rPr>
        <w:t>εσπερινών</w:t>
      </w:r>
      <w:r w:rsidR="00A7145C" w:rsidRPr="00A7145C">
        <w:rPr>
          <w:rFonts w:asciiTheme="minorHAnsi" w:hAnsiTheme="minorHAnsi"/>
          <w:sz w:val="22"/>
          <w:szCs w:val="22"/>
        </w:rPr>
        <w:t xml:space="preserve"> ΕΠΑΛ θα καταθέσουν την Αίτηση - Δήλωση (ΥΠΟΔΕΙΓΜΑ </w:t>
      </w:r>
      <w:r w:rsidR="00A7145C">
        <w:rPr>
          <w:rFonts w:asciiTheme="minorHAnsi" w:hAnsiTheme="minorHAnsi"/>
          <w:sz w:val="22"/>
          <w:szCs w:val="22"/>
        </w:rPr>
        <w:t>2</w:t>
      </w:r>
      <w:r w:rsidR="00A7145C" w:rsidRPr="00A7145C">
        <w:rPr>
          <w:rFonts w:asciiTheme="minorHAnsi" w:hAnsiTheme="minorHAnsi"/>
          <w:sz w:val="22"/>
          <w:szCs w:val="22"/>
        </w:rPr>
        <w:t xml:space="preserve">) σε εσπερινό ΕΠΑΛ. Επισημαίνεται ότι </w:t>
      </w:r>
      <w:r w:rsidR="00A7145C" w:rsidRPr="00A7145C">
        <w:rPr>
          <w:rFonts w:asciiTheme="minorHAnsi" w:hAnsiTheme="minorHAnsi"/>
          <w:i/>
          <w:sz w:val="22"/>
          <w:szCs w:val="22"/>
        </w:rPr>
        <w:t xml:space="preserve">οι </w:t>
      </w:r>
      <w:r w:rsidR="00A7145C" w:rsidRPr="00A7145C">
        <w:rPr>
          <w:rFonts w:asciiTheme="minorHAnsi" w:hAnsiTheme="minorHAnsi"/>
          <w:i/>
          <w:sz w:val="22"/>
          <w:szCs w:val="22"/>
          <w:u w:val="single"/>
        </w:rPr>
        <w:t>απόφοιτοι εσπερινών ΕΠΑΛ που θα συμμετάσχουν στις Πανελλαδικές Εξετάσεις ημερησίων ΕΠΑΛ</w:t>
      </w:r>
      <w:r w:rsidR="00A7145C" w:rsidRPr="00A7145C">
        <w:rPr>
          <w:rFonts w:asciiTheme="minorHAnsi" w:hAnsiTheme="minorHAnsi"/>
          <w:sz w:val="22"/>
          <w:szCs w:val="22"/>
        </w:rPr>
        <w:t xml:space="preserve"> για να διεκδικήσουν θέσεις 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 θα μπορούν να επιλέξουν </w:t>
      </w:r>
      <w:r w:rsidR="00A273A8">
        <w:rPr>
          <w:rFonts w:asciiTheme="minorHAnsi" w:hAnsiTheme="minorHAnsi"/>
          <w:sz w:val="22"/>
          <w:szCs w:val="22"/>
        </w:rPr>
        <w:t xml:space="preserve">εναλλακτικά, </w:t>
      </w:r>
      <w:r w:rsidR="00A7145C" w:rsidRPr="00A7145C">
        <w:rPr>
          <w:rFonts w:asciiTheme="minorHAnsi" w:hAnsiTheme="minorHAnsi"/>
          <w:sz w:val="22"/>
          <w:szCs w:val="22"/>
        </w:rPr>
        <w:t>να υποβάλουν Αίτηση–Δήλωση (ΥΠΟΔΕΙΓΜΑ 1) στο ημερήσιο ΕΠΑΛ που είναι πλησιέστερο στο τόπο μόνιμης κατοικίας τους .</w:t>
      </w:r>
    </w:p>
    <w:p w14:paraId="031B7D2E" w14:textId="77777777"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Η Αίτηση - Δήλωση υποβάλλεται από τον ίδιο τον/την ενδιαφερόμενο/-η ή από νόμιμα εξουσιοδοτημένο εκπρόσωπό του/της  και εκφράζει την αυθεντική βούληση του/της ενδιαφερόμενου/-ης και δεν τροποποιείται</w:t>
      </w:r>
      <w:r w:rsidR="00582BD7">
        <w:rPr>
          <w:rFonts w:asciiTheme="minorHAnsi" w:hAnsiTheme="minorHAnsi"/>
          <w:sz w:val="22"/>
          <w:szCs w:val="22"/>
        </w:rPr>
        <w:t xml:space="preserve"> μετά την ημερομηνία λήξης της υποβολής της</w:t>
      </w:r>
      <w:r w:rsidRPr="00423B4D">
        <w:rPr>
          <w:rFonts w:asciiTheme="minorHAnsi" w:hAnsiTheme="minorHAnsi"/>
          <w:sz w:val="22"/>
          <w:szCs w:val="22"/>
        </w:rPr>
        <w:t xml:space="preserve">. </w:t>
      </w:r>
    </w:p>
    <w:p w14:paraId="509E0156" w14:textId="77777777"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Δικαίωμα συμμετοχής στις Πανελλαδικές Εξετάσεις έχουν όλοι/-ες όσοι/-ες υπέβαλαν σχετική Αίτηση-Δήλωση το ίδιο έτος, όπως περιγράφεται ως άνω,  με την προϋπόθεση πως αν πρόκειται για μαθητές/-τριες της τελευταίας τάξης ΕΠΑΛ αυτοί/-ές </w:t>
      </w:r>
      <w:r w:rsidRPr="00582BD7">
        <w:rPr>
          <w:rFonts w:asciiTheme="minorHAnsi" w:hAnsiTheme="minorHAnsi"/>
          <w:i/>
          <w:sz w:val="22"/>
          <w:szCs w:val="22"/>
          <w:u w:val="single"/>
        </w:rPr>
        <w:t>θα πρέπει να έχουν λάβει πτυχίο ΕΠΑΛ  και απολυτήριο</w:t>
      </w:r>
      <w:r w:rsidRPr="00423B4D">
        <w:rPr>
          <w:rFonts w:asciiTheme="minorHAnsi" w:hAnsiTheme="minorHAnsi"/>
          <w:sz w:val="22"/>
          <w:szCs w:val="22"/>
        </w:rPr>
        <w:t xml:space="preserve"> δευτεροβάθμιου κύκλου σπουδών Επαγγελματικής Εκπαίδευσης ή πτυχίο ΕΠΑΛ όσοι/-ες έχουν  </w:t>
      </w:r>
      <w:r w:rsidR="00C53381">
        <w:rPr>
          <w:rFonts w:asciiTheme="minorHAnsi" w:hAnsiTheme="minorHAnsi"/>
          <w:sz w:val="22"/>
          <w:szCs w:val="22"/>
        </w:rPr>
        <w:t xml:space="preserve">ήδη </w:t>
      </w:r>
      <w:r w:rsidRPr="00423B4D">
        <w:rPr>
          <w:rFonts w:asciiTheme="minorHAnsi" w:hAnsiTheme="minorHAnsi"/>
          <w:sz w:val="22"/>
          <w:szCs w:val="22"/>
        </w:rPr>
        <w:t>απολυτήριο ΓΕΛ</w:t>
      </w:r>
      <w:r w:rsidR="00C53381">
        <w:rPr>
          <w:rFonts w:asciiTheme="minorHAnsi" w:hAnsiTheme="minorHAnsi"/>
          <w:sz w:val="22"/>
          <w:szCs w:val="22"/>
        </w:rPr>
        <w:t xml:space="preserve"> ή ΕΠΑΛ ή ισότιμο τίτλο</w:t>
      </w:r>
      <w:r w:rsidRPr="00423B4D">
        <w:rPr>
          <w:rFonts w:asciiTheme="minorHAnsi" w:hAnsiTheme="minorHAnsi"/>
          <w:sz w:val="22"/>
          <w:szCs w:val="22"/>
        </w:rPr>
        <w:t xml:space="preserve">, μέχρι την έκδοση </w:t>
      </w:r>
      <w:r w:rsidR="004D06D2">
        <w:rPr>
          <w:rFonts w:asciiTheme="minorHAnsi" w:hAnsiTheme="minorHAnsi"/>
          <w:sz w:val="22"/>
          <w:szCs w:val="22"/>
        </w:rPr>
        <w:t xml:space="preserve">των βαθμολογικών </w:t>
      </w:r>
      <w:r w:rsidRPr="00423B4D">
        <w:rPr>
          <w:rFonts w:asciiTheme="minorHAnsi" w:hAnsiTheme="minorHAnsi"/>
          <w:sz w:val="22"/>
          <w:szCs w:val="22"/>
        </w:rPr>
        <w:t xml:space="preserve">αποτελεσμάτων </w:t>
      </w:r>
      <w:r w:rsidR="00C53381">
        <w:rPr>
          <w:rFonts w:asciiTheme="minorHAnsi" w:hAnsiTheme="minorHAnsi"/>
          <w:sz w:val="22"/>
          <w:szCs w:val="22"/>
        </w:rPr>
        <w:t>των πανελλαδικών εξετάσεων του</w:t>
      </w:r>
      <w:r w:rsidRPr="00423B4D">
        <w:rPr>
          <w:rFonts w:asciiTheme="minorHAnsi" w:hAnsiTheme="minorHAnsi"/>
          <w:sz w:val="22"/>
          <w:szCs w:val="22"/>
        </w:rPr>
        <w:t xml:space="preserve"> Ιουνίου.</w:t>
      </w:r>
    </w:p>
    <w:p w14:paraId="58A61FDA" w14:textId="77777777" w:rsidR="00423B4D" w:rsidRPr="00BD7062" w:rsidRDefault="00423B4D" w:rsidP="00650046">
      <w:pPr>
        <w:spacing w:after="120"/>
        <w:ind w:firstLine="720"/>
        <w:jc w:val="both"/>
        <w:rPr>
          <w:rFonts w:asciiTheme="minorHAnsi" w:hAnsiTheme="minorHAnsi"/>
          <w:sz w:val="22"/>
          <w:szCs w:val="22"/>
        </w:rPr>
      </w:pPr>
      <w:r w:rsidRPr="00BD7062">
        <w:rPr>
          <w:rFonts w:asciiTheme="minorHAnsi" w:hAnsiTheme="minorHAnsi"/>
          <w:sz w:val="22"/>
          <w:szCs w:val="22"/>
        </w:rPr>
        <w:t>Ειδικ</w:t>
      </w:r>
      <w:r w:rsidR="00A74F98" w:rsidRPr="00BD7062">
        <w:rPr>
          <w:rFonts w:asciiTheme="minorHAnsi" w:hAnsiTheme="minorHAnsi"/>
          <w:sz w:val="22"/>
          <w:szCs w:val="22"/>
        </w:rPr>
        <w:t>ά ο</w:t>
      </w:r>
      <w:r w:rsidRPr="00BD7062">
        <w:rPr>
          <w:rFonts w:asciiTheme="minorHAnsi" w:hAnsiTheme="minorHAnsi"/>
          <w:sz w:val="22"/>
          <w:szCs w:val="22"/>
        </w:rPr>
        <w:t>ι μαθητές/-τριες της τελευταίας τάξης ΕΠΑΛ  που έχουν υποβάλει Αίτηση - Δήλωση και παραπέμπονται σ</w:t>
      </w:r>
      <w:r w:rsidR="00583406" w:rsidRPr="00BD7062">
        <w:rPr>
          <w:rFonts w:asciiTheme="minorHAnsi" w:hAnsiTheme="minorHAnsi"/>
          <w:sz w:val="22"/>
          <w:szCs w:val="22"/>
        </w:rPr>
        <w:t>ε</w:t>
      </w:r>
      <w:r w:rsidRPr="00BD7062">
        <w:rPr>
          <w:rFonts w:asciiTheme="minorHAnsi" w:hAnsiTheme="minorHAnsi"/>
          <w:sz w:val="22"/>
          <w:szCs w:val="22"/>
        </w:rPr>
        <w:t xml:space="preserve"> επαναληπτικές ενδοσχολικές εξετάσεις για λήψη πτυχίου ή/και απολυτηρίου, μπορούν να  λάβουν μέρος στις Πανελλαδικές Εξετάσεις του ίδιου έτους</w:t>
      </w:r>
      <w:r w:rsidR="00583406" w:rsidRPr="00BD7062">
        <w:rPr>
          <w:rFonts w:asciiTheme="minorHAnsi" w:hAnsiTheme="minorHAnsi"/>
          <w:sz w:val="22"/>
          <w:szCs w:val="22"/>
        </w:rPr>
        <w:t xml:space="preserve">, με την προϋπόθεση ότι οι επαναληπτικές ενδοσχολικές εξετάσεις θα διεξαχθούν τον Ιούνιο και θα μπορούν να αποκτήσουν </w:t>
      </w:r>
      <w:r w:rsidR="00BD7062">
        <w:rPr>
          <w:rFonts w:asciiTheme="minorHAnsi" w:hAnsiTheme="minorHAnsi"/>
          <w:sz w:val="22"/>
          <w:szCs w:val="22"/>
        </w:rPr>
        <w:t xml:space="preserve">έγκαιρα </w:t>
      </w:r>
      <w:r w:rsidR="00583406" w:rsidRPr="00BD7062">
        <w:rPr>
          <w:rFonts w:asciiTheme="minorHAnsi" w:hAnsiTheme="minorHAnsi"/>
          <w:sz w:val="22"/>
          <w:szCs w:val="22"/>
        </w:rPr>
        <w:t xml:space="preserve">τους απαραίτητους τίτλους (απολυτήριο και πτυχίο ειδικότητας) πριν την ανακοίνωση </w:t>
      </w:r>
      <w:r w:rsidR="004D06D2" w:rsidRPr="004D06D2">
        <w:rPr>
          <w:rFonts w:asciiTheme="minorHAnsi" w:hAnsiTheme="minorHAnsi"/>
          <w:sz w:val="22"/>
          <w:szCs w:val="22"/>
        </w:rPr>
        <w:t xml:space="preserve">των βαθμολογικών </w:t>
      </w:r>
      <w:r w:rsidR="00583406"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Σε περίπτωση που δεν αποκτήσουν απολυτήριο και πτυχίο </w:t>
      </w:r>
      <w:r w:rsidR="00BD7062" w:rsidRPr="00BD7062">
        <w:rPr>
          <w:rFonts w:asciiTheme="minorHAnsi" w:hAnsiTheme="minorHAnsi"/>
          <w:sz w:val="22"/>
          <w:szCs w:val="22"/>
        </w:rPr>
        <w:t xml:space="preserve">πριν την ανακοίνωση </w:t>
      </w:r>
      <w:r w:rsidR="004D06D2" w:rsidRPr="004D06D2">
        <w:rPr>
          <w:rFonts w:asciiTheme="minorHAnsi" w:hAnsiTheme="minorHAnsi"/>
          <w:sz w:val="22"/>
          <w:szCs w:val="22"/>
        </w:rPr>
        <w:t xml:space="preserve">των βαθμολογικών </w:t>
      </w:r>
      <w:r w:rsidR="00BD7062"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η συμμετοχή στις ειδικές πανελλαδικές εξετάσεις </w:t>
      </w:r>
      <w:r w:rsidR="00BD7062" w:rsidRPr="00BD7062">
        <w:rPr>
          <w:rFonts w:asciiTheme="minorHAnsi" w:hAnsiTheme="minorHAnsi"/>
          <w:sz w:val="22"/>
          <w:szCs w:val="22"/>
        </w:rPr>
        <w:t xml:space="preserve">των ΕΠΑΛ </w:t>
      </w:r>
      <w:r w:rsidRPr="00BD7062">
        <w:rPr>
          <w:rFonts w:asciiTheme="minorHAnsi" w:hAnsiTheme="minorHAnsi"/>
          <w:sz w:val="22"/>
          <w:szCs w:val="22"/>
        </w:rPr>
        <w:t xml:space="preserve">θεωρείται άκυρη και αποκλείονται από την διαδικασία επιλογής για την εισαγωγή στην Τριτοβάθμια Εκπαίδευση. Αν ο/η ίδιος/-α  υποψήφιος/-α τον επόμενο χρόνο επιθυμεί την εισαγωγή του/της στην Τριτοβάθμια Εκπαίδευση θα πρέπει να συμμετάσχει εκ νέου στις πανελλαδικές εξετάσεις.    </w:t>
      </w:r>
    </w:p>
    <w:p w14:paraId="7820D658" w14:textId="77777777" w:rsidR="00964D39" w:rsidRPr="00042B7B" w:rsidRDefault="003E631A" w:rsidP="00650046">
      <w:pPr>
        <w:pStyle w:val="ae"/>
        <w:spacing w:after="120"/>
        <w:ind w:left="0" w:firstLine="720"/>
        <w:contextualSpacing w:val="0"/>
        <w:jc w:val="both"/>
        <w:rPr>
          <w:rFonts w:asciiTheme="minorHAnsi" w:hAnsiTheme="minorHAnsi"/>
          <w:sz w:val="22"/>
          <w:szCs w:val="22"/>
        </w:rPr>
      </w:pPr>
      <w:r w:rsidRPr="003E631A">
        <w:rPr>
          <w:rFonts w:asciiTheme="minorHAnsi" w:hAnsiTheme="minorHAnsi"/>
          <w:sz w:val="22"/>
          <w:szCs w:val="22"/>
        </w:rPr>
        <w:t>Τα έντυπα της Αίτησης – Δήλωσης (Υποδείγματα 1 και 2) αναρτώνται στο διαδίκτυο (στην επίσημη ιστοσελίδα www.minedu.gov.gr, στο σύνδεσμο ΕΞΕΤΑΣΕΙΣ). Ο/η υποψήφιος/α μπορεί να κατεβάσει, να αποθηκεύσει και να εκτυπώσει το αρχείο της Αίτησης – Δήλωσης που κατά περίπτωση τον αφορά. Αντίγραφο των εντύπων της Αίτησης – Δήλωσης για ενημέρωση και συμπλήρωση από τον υποψήφιο θα υπάρχει διαθέσιμο και στο ΕΠΑΛ. Στη συνέχεια το συμπληρώνει (μόνο τα γκρι στοιχεία) χειρόγραφα και την υποβάλλει στο ΕΠΑΛ για ηλεκτρονική καταχώριση ο ίδιος ή ο νόμιμα εξουσιοδοτημένος εκπρόσωπός του μέσα στην προβλεπόμενη προθεσμία, είτε</w:t>
      </w:r>
      <w:r w:rsidR="004D06D2">
        <w:rPr>
          <w:rFonts w:asciiTheme="minorHAnsi" w:hAnsiTheme="minorHAnsi"/>
          <w:sz w:val="22"/>
          <w:szCs w:val="22"/>
        </w:rPr>
        <w:t>,</w:t>
      </w:r>
      <w:r w:rsidRPr="003E631A">
        <w:rPr>
          <w:rFonts w:asciiTheme="minorHAnsi" w:hAnsiTheme="minorHAnsi"/>
          <w:sz w:val="22"/>
          <w:szCs w:val="22"/>
        </w:rPr>
        <w:t xml:space="preserve"> στο ΕΠΑΛ φοίτησης</w:t>
      </w:r>
      <w:r w:rsidR="004D06D2">
        <w:rPr>
          <w:rFonts w:asciiTheme="minorHAnsi" w:hAnsiTheme="minorHAnsi"/>
          <w:sz w:val="22"/>
          <w:szCs w:val="22"/>
        </w:rPr>
        <w:t xml:space="preserve"> για τους μαθητές,</w:t>
      </w:r>
      <w:r w:rsidRPr="003E631A">
        <w:rPr>
          <w:rFonts w:asciiTheme="minorHAnsi" w:hAnsiTheme="minorHAnsi"/>
          <w:sz w:val="22"/>
          <w:szCs w:val="22"/>
        </w:rPr>
        <w:t xml:space="preserve"> είτε</w:t>
      </w:r>
      <w:r w:rsidR="004D06D2">
        <w:rPr>
          <w:rFonts w:asciiTheme="minorHAnsi" w:hAnsiTheme="minorHAnsi"/>
          <w:sz w:val="22"/>
          <w:szCs w:val="22"/>
        </w:rPr>
        <w:t>,</w:t>
      </w:r>
      <w:r w:rsidRPr="003E631A">
        <w:rPr>
          <w:rFonts w:asciiTheme="minorHAnsi" w:hAnsiTheme="minorHAnsi"/>
          <w:sz w:val="22"/>
          <w:szCs w:val="22"/>
        </w:rPr>
        <w:t xml:space="preserve"> στο ΕΠΑΛ από το οποίο αποφοίτησε ή στο πλησιέστερο στην κατοικία του ΕΠΑΛ</w:t>
      </w:r>
      <w:r w:rsidR="004D06D2">
        <w:rPr>
          <w:rFonts w:asciiTheme="minorHAnsi" w:hAnsiTheme="minorHAnsi"/>
          <w:sz w:val="22"/>
          <w:szCs w:val="22"/>
        </w:rPr>
        <w:t xml:space="preserve"> για τους αποφοίτους</w:t>
      </w:r>
      <w:r w:rsidRPr="003E631A">
        <w:rPr>
          <w:rFonts w:asciiTheme="minorHAnsi" w:hAnsiTheme="minorHAnsi"/>
          <w:sz w:val="22"/>
          <w:szCs w:val="22"/>
        </w:rPr>
        <w:t xml:space="preserve">. Μετά την ηλεκτρονική καταχώριση στο πληροφοριακό σύστημα myschool εκτυπώνονται δύο αντίγραφα. Ο/η υποψήφιος/α  </w:t>
      </w:r>
      <w:r w:rsidRPr="003E631A">
        <w:rPr>
          <w:rFonts w:asciiTheme="minorHAnsi" w:hAnsiTheme="minorHAnsi"/>
          <w:sz w:val="22"/>
          <w:szCs w:val="22"/>
        </w:rPr>
        <w:lastRenderedPageBreak/>
        <w:t xml:space="preserve">ελέγχει την ορθότητα των στοιχείων και ότι αυτά πράγματι ανταποκρίνονται  στις επιθυμίες του, υπογράφει και στα δύο αντίγραφα και παραλαμβάνει ένα, το οποίο και φυλάσσει μέχρι το τέλος των εξετάσεων. Το δεύτερο υπογεγραμμένο αντίγραφο φυλάσσεται στο ΕΠΑΛ κατάθεσης. </w:t>
      </w:r>
    </w:p>
    <w:p w14:paraId="1ECBDA3E" w14:textId="77777777"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Η προθεσμία υποβολής είναι αποκλειστική. Για το λόγο αυτό, είναι απαραίτητο να ενημερωθούν όλοι υπεύθυνα, αναλυτικά και με ενιαίο τρόπο, ώστε να διασφαλίζονται σε πανελλαδικό επίπεδο οι όροι ίσης μεταχείρισης των ενδιαφερομένων. </w:t>
      </w:r>
    </w:p>
    <w:p w14:paraId="0D804223" w14:textId="77777777"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Όσον αφορά στους μαθητές/-τριες  πρέπει να γίνει διεξοδική ενημέρωσή τους στην τάξη από καθηγητή που θα ορίσει ο Δ/ντής ΕΠΑΛ και ο κάθε μαθητής να υπογράψει σε κατάσταση με την οποία θα βεβαιώνεται ότι ενημερώθηκε για την Αίτηση - Δήλωση που τον αφορά και για το περιεχόμενο της ιστοσελίδας του Υπουργείου Παιδείας  και Θρησκευμάτων, καθώς και ότι του/της χορηγήθηκε υπόδειγμα </w:t>
      </w:r>
      <w:r w:rsidR="00431111">
        <w:rPr>
          <w:rFonts w:asciiTheme="minorHAnsi" w:hAnsiTheme="minorHAnsi"/>
          <w:sz w:val="22"/>
          <w:szCs w:val="22"/>
        </w:rPr>
        <w:t>της,</w:t>
      </w:r>
      <w:r w:rsidRPr="00431111">
        <w:rPr>
          <w:rFonts w:asciiTheme="minorHAnsi" w:hAnsiTheme="minorHAnsi"/>
          <w:sz w:val="22"/>
          <w:szCs w:val="22"/>
        </w:rPr>
        <w:t xml:space="preserve"> κατά περίπτωσης υποψηφίου</w:t>
      </w:r>
      <w:r w:rsidR="00431111" w:rsidRPr="00431111">
        <w:rPr>
          <w:rFonts w:asciiTheme="minorHAnsi" w:hAnsiTheme="minorHAnsi"/>
          <w:sz w:val="22"/>
          <w:szCs w:val="22"/>
        </w:rPr>
        <w:t>/</w:t>
      </w:r>
      <w:r w:rsidR="00431111">
        <w:rPr>
          <w:rFonts w:asciiTheme="minorHAnsi" w:hAnsiTheme="minorHAnsi"/>
          <w:sz w:val="22"/>
          <w:szCs w:val="22"/>
        </w:rPr>
        <w:t>ας,</w:t>
      </w:r>
      <w:r w:rsidRPr="00431111">
        <w:rPr>
          <w:rFonts w:asciiTheme="minorHAnsi" w:hAnsiTheme="minorHAnsi"/>
          <w:sz w:val="22"/>
          <w:szCs w:val="22"/>
        </w:rPr>
        <w:t xml:space="preserve"> Αίτησης - Δήλωσης. Σε περίπτωση απουσίας μαθητών κατά την ημέρα αυτή, ενημερώνονται ενυπογράφως την επομένη. Εκτός της ανωτέρω διεξοδικής ενημέρωσης θα πρέπει να γίνει υπενθύμιση στην κάθε τάξη από τον υπεύθυνο καθηγητή στην έναρξη της προθεσμίας και κατά τις δύο τελευταίες μέρες της προθεσμίας.</w:t>
      </w:r>
    </w:p>
    <w:p w14:paraId="0C75E261" w14:textId="77777777"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Όσον αφορά στους αποφοίτους η ενημέρωση θα γίνει με τους εξής τρόπους:</w:t>
      </w:r>
    </w:p>
    <w:p w14:paraId="217A566B" w14:textId="77777777"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ανακοινώσεις του Υπουργείου Παιδείας, Έρευνας και Θρησκευμάτων στα Μ.Μ.Ε. και στην ιστοσελίδα του. </w:t>
      </w:r>
    </w:p>
    <w:p w14:paraId="6D51FCAB" w14:textId="77777777"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Με ανακοινώσεις των Διευθυντών Δ.Ε. που θα αναρτηθούν στους πίνακες ανακοινώσεων των οικείων Δ/νσεων.</w:t>
      </w:r>
    </w:p>
    <w:p w14:paraId="7D5715FE" w14:textId="77777777" w:rsidR="00964D39" w:rsidRPr="00964D39"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την ανάρτηση </w:t>
      </w:r>
      <w:r w:rsidR="004D06D2" w:rsidRPr="00431111">
        <w:rPr>
          <w:rFonts w:asciiTheme="minorHAnsi" w:hAnsiTheme="minorHAnsi"/>
          <w:sz w:val="22"/>
          <w:szCs w:val="22"/>
        </w:rPr>
        <w:t>σχετικής ανακοίνωσης</w:t>
      </w:r>
      <w:r w:rsidR="004D06D2">
        <w:rPr>
          <w:rFonts w:asciiTheme="minorHAnsi" w:hAnsiTheme="minorHAnsi"/>
          <w:sz w:val="22"/>
          <w:szCs w:val="22"/>
        </w:rPr>
        <w:t>,</w:t>
      </w:r>
      <w:r w:rsidR="004D06D2" w:rsidRPr="00431111">
        <w:rPr>
          <w:rFonts w:asciiTheme="minorHAnsi" w:hAnsiTheme="minorHAnsi"/>
          <w:sz w:val="22"/>
          <w:szCs w:val="22"/>
        </w:rPr>
        <w:t xml:space="preserve">  στην οποία θα τονίζεται η αποκλειστική προθεσμία</w:t>
      </w:r>
      <w:r w:rsidR="004D06D2">
        <w:rPr>
          <w:rFonts w:asciiTheme="minorHAnsi" w:hAnsiTheme="minorHAnsi"/>
          <w:sz w:val="22"/>
          <w:szCs w:val="22"/>
        </w:rPr>
        <w:t>,</w:t>
      </w:r>
      <w:r w:rsidR="004D06D2" w:rsidRPr="00431111">
        <w:rPr>
          <w:rFonts w:asciiTheme="minorHAnsi" w:hAnsiTheme="minorHAnsi"/>
          <w:sz w:val="22"/>
          <w:szCs w:val="22"/>
        </w:rPr>
        <w:t xml:space="preserve"> </w:t>
      </w:r>
      <w:r w:rsidRPr="00431111">
        <w:rPr>
          <w:rFonts w:asciiTheme="minorHAnsi" w:hAnsiTheme="minorHAnsi"/>
          <w:sz w:val="22"/>
          <w:szCs w:val="22"/>
        </w:rPr>
        <w:t>στον πίνακα ανακοινώσεων του κάθε ΕΠΑΛ, με ευθύνη του οικείου Διευθυντή.</w:t>
      </w:r>
      <w:r w:rsidRPr="00964D39">
        <w:rPr>
          <w:rFonts w:asciiTheme="minorHAnsi" w:hAnsiTheme="minorHAnsi"/>
          <w:sz w:val="22"/>
          <w:szCs w:val="22"/>
        </w:rPr>
        <w:t xml:space="preserve"> </w:t>
      </w:r>
    </w:p>
    <w:p w14:paraId="10F3A471" w14:textId="77777777" w:rsidR="00685DBE" w:rsidRPr="00685DBE" w:rsidRDefault="00685DBE" w:rsidP="00650046">
      <w:pPr>
        <w:spacing w:after="120"/>
        <w:ind w:firstLine="709"/>
        <w:contextualSpacing/>
        <w:jc w:val="both"/>
        <w:rPr>
          <w:rFonts w:asciiTheme="minorHAnsi" w:hAnsiTheme="minorHAnsi"/>
          <w:sz w:val="22"/>
          <w:szCs w:val="22"/>
        </w:rPr>
      </w:pPr>
      <w:r w:rsidRPr="00431111">
        <w:rPr>
          <w:rFonts w:asciiTheme="minorHAnsi" w:hAnsiTheme="minorHAnsi"/>
          <w:sz w:val="22"/>
          <w:szCs w:val="22"/>
        </w:rPr>
        <w:t>Σε περίπτωση που κάποιος/α υποψήφιος/α θελήσει εντός του διαστήματος υποβολής της Α-Δ, να τροποποιήσει την Α-Δ που υπέβαλε, τότε θα πρέπει να μεταβεί στο Λύκειο κατάθεσης της αρχικής Α-Δ όπου θα ζητήσει την ακύρωση της προηγούμενης και την υποβολή νέας με την ίδια ως ανωτέρω διαδικασία.</w:t>
      </w:r>
      <w:r w:rsidRPr="00685DBE">
        <w:rPr>
          <w:rFonts w:asciiTheme="minorHAnsi" w:hAnsiTheme="minorHAnsi"/>
          <w:sz w:val="22"/>
          <w:szCs w:val="22"/>
        </w:rPr>
        <w:t xml:space="preserve"> </w:t>
      </w:r>
    </w:p>
    <w:p w14:paraId="6DF83D91" w14:textId="77777777" w:rsidR="00685DBE" w:rsidRPr="00685DBE" w:rsidRDefault="00685DBE" w:rsidP="00650046">
      <w:pPr>
        <w:spacing w:after="120"/>
        <w:contextualSpacing/>
        <w:jc w:val="both"/>
        <w:rPr>
          <w:rFonts w:asciiTheme="minorHAnsi" w:hAnsiTheme="minorHAnsi"/>
          <w:sz w:val="22"/>
          <w:szCs w:val="22"/>
        </w:rPr>
      </w:pPr>
    </w:p>
    <w:p w14:paraId="675EDE8E" w14:textId="77777777" w:rsidR="00BD7B3F" w:rsidRPr="00E441AC" w:rsidRDefault="00BD7B3F" w:rsidP="00650046">
      <w:pPr>
        <w:spacing w:after="120"/>
        <w:ind w:firstLine="709"/>
        <w:contextualSpacing/>
        <w:jc w:val="both"/>
        <w:rPr>
          <w:rFonts w:asciiTheme="minorHAnsi" w:hAnsiTheme="minorHAnsi"/>
          <w:sz w:val="22"/>
          <w:szCs w:val="22"/>
        </w:rPr>
      </w:pPr>
    </w:p>
    <w:p w14:paraId="3D8CE998" w14:textId="77777777" w:rsidR="00231FD1" w:rsidRPr="00E441AC" w:rsidRDefault="00231FD1" w:rsidP="00650046">
      <w:pPr>
        <w:spacing w:after="120"/>
        <w:jc w:val="both"/>
        <w:rPr>
          <w:rFonts w:asciiTheme="minorHAnsi" w:hAnsiTheme="minorHAnsi"/>
          <w:sz w:val="22"/>
          <w:szCs w:val="22"/>
        </w:rPr>
      </w:pPr>
    </w:p>
    <w:p w14:paraId="61EA374C" w14:textId="77777777" w:rsidR="00E71B61" w:rsidRPr="00E441AC" w:rsidRDefault="00AC253E" w:rsidP="00650046">
      <w:pPr>
        <w:spacing w:after="120"/>
        <w:ind w:left="1440" w:hanging="1440"/>
        <w:jc w:val="both"/>
        <w:rPr>
          <w:rFonts w:asciiTheme="minorHAnsi" w:hAnsiTheme="minorHAnsi"/>
          <w:b/>
          <w:sz w:val="22"/>
          <w:szCs w:val="22"/>
        </w:rPr>
      </w:pPr>
      <w:r w:rsidRPr="00E441AC">
        <w:rPr>
          <w:rFonts w:asciiTheme="minorHAnsi" w:hAnsiTheme="minorHAnsi"/>
          <w:b/>
          <w:sz w:val="22"/>
          <w:szCs w:val="22"/>
        </w:rPr>
        <w:t xml:space="preserve">                                                  </w:t>
      </w:r>
      <w:r w:rsidR="001104C3" w:rsidRPr="00E441AC">
        <w:rPr>
          <w:rFonts w:asciiTheme="minorHAnsi" w:hAnsiTheme="minorHAnsi"/>
          <w:b/>
          <w:sz w:val="22"/>
          <w:szCs w:val="22"/>
        </w:rPr>
        <w:t xml:space="preserve">     </w:t>
      </w:r>
      <w:r w:rsidRPr="00E441AC">
        <w:rPr>
          <w:rFonts w:asciiTheme="minorHAnsi" w:hAnsiTheme="minorHAnsi"/>
          <w:b/>
          <w:sz w:val="22"/>
          <w:szCs w:val="22"/>
        </w:rPr>
        <w:t xml:space="preserve"> </w:t>
      </w:r>
      <w:r w:rsidR="00995964" w:rsidRPr="00E441AC">
        <w:rPr>
          <w:rFonts w:asciiTheme="minorHAnsi" w:hAnsiTheme="minorHAnsi"/>
          <w:b/>
          <w:sz w:val="22"/>
          <w:szCs w:val="22"/>
        </w:rPr>
        <w:tab/>
      </w:r>
      <w:r w:rsidR="00995964" w:rsidRPr="00E441AC">
        <w:rPr>
          <w:rFonts w:asciiTheme="minorHAnsi" w:hAnsiTheme="minorHAnsi"/>
          <w:b/>
          <w:sz w:val="22"/>
          <w:szCs w:val="22"/>
        </w:rPr>
        <w:tab/>
      </w:r>
      <w:r w:rsidR="00231FD1" w:rsidRPr="00E441AC">
        <w:rPr>
          <w:rFonts w:asciiTheme="minorHAnsi" w:hAnsiTheme="minorHAnsi"/>
          <w:b/>
          <w:sz w:val="22"/>
          <w:szCs w:val="22"/>
        </w:rPr>
        <w:t xml:space="preserve">ΚΕΦΑΛΑΙΟ </w:t>
      </w:r>
      <w:r w:rsidR="00231FD1">
        <w:rPr>
          <w:rFonts w:asciiTheme="minorHAnsi" w:hAnsiTheme="minorHAnsi"/>
          <w:b/>
          <w:sz w:val="22"/>
          <w:szCs w:val="22"/>
        </w:rPr>
        <w:t>5</w:t>
      </w:r>
      <w:r w:rsidR="00231FD1" w:rsidRPr="00E441AC">
        <w:rPr>
          <w:rFonts w:asciiTheme="minorHAnsi" w:hAnsiTheme="minorHAnsi"/>
          <w:b/>
          <w:sz w:val="22"/>
          <w:szCs w:val="22"/>
          <w:vertAlign w:val="superscript"/>
          <w:lang w:val="en-US"/>
        </w:rPr>
        <w:t>o</w:t>
      </w:r>
    </w:p>
    <w:p w14:paraId="71583898" w14:textId="77777777" w:rsidR="00925AA1" w:rsidRPr="00925AA1" w:rsidRDefault="00925AA1" w:rsidP="00650046">
      <w:pPr>
        <w:spacing w:after="120"/>
        <w:jc w:val="center"/>
        <w:rPr>
          <w:rFonts w:ascii="Calibri" w:eastAsia="Calibri" w:hAnsi="Calibri" w:cs="Calibri"/>
          <w:b/>
          <w:sz w:val="22"/>
          <w:szCs w:val="22"/>
          <w:lang w:eastAsia="en-US"/>
        </w:rPr>
      </w:pPr>
      <w:r w:rsidRPr="00925AA1">
        <w:rPr>
          <w:rFonts w:ascii="Calibri" w:eastAsia="Calibri" w:hAnsi="Calibri" w:cs="Calibri"/>
          <w:b/>
          <w:sz w:val="22"/>
          <w:szCs w:val="22"/>
          <w:lang w:eastAsia="en-US"/>
        </w:rPr>
        <w:t xml:space="preserve">ΚΥΡΙΑ ΣΗΜΕΙΑ ΩΣ ΠΡΟΣ ΤΗ ΣΥΜΜΕΤΟΧΗ ΤΩΝ ΥΠΟΨΗΦΙΩΝ </w:t>
      </w:r>
      <w:r w:rsidR="004D06D2">
        <w:rPr>
          <w:rFonts w:ascii="Calibri" w:eastAsia="Calibri" w:hAnsi="Calibri" w:cs="Calibri"/>
          <w:b/>
          <w:sz w:val="22"/>
          <w:szCs w:val="22"/>
          <w:lang w:eastAsia="en-US"/>
        </w:rPr>
        <w:t xml:space="preserve">ΕΠΑΛ </w:t>
      </w:r>
      <w:r w:rsidRPr="00925AA1">
        <w:rPr>
          <w:rFonts w:ascii="Calibri" w:eastAsia="Calibri" w:hAnsi="Calibri" w:cs="Calibri"/>
          <w:b/>
          <w:sz w:val="22"/>
          <w:szCs w:val="22"/>
          <w:lang w:eastAsia="en-US"/>
        </w:rPr>
        <w:t>ΣΤΙΣ ΠΑΝΕΛΛΑΔΙΚΕΣ ΕΞΕΤΑΣΕΙΣ</w:t>
      </w:r>
    </w:p>
    <w:p w14:paraId="60802530" w14:textId="77777777" w:rsidR="009536AB" w:rsidRDefault="009536AB" w:rsidP="00650046">
      <w:pPr>
        <w:spacing w:after="120"/>
        <w:ind w:left="710"/>
        <w:jc w:val="both"/>
        <w:rPr>
          <w:rFonts w:ascii="Calibri" w:eastAsia="Calibri" w:hAnsi="Calibri" w:cs="Calibri"/>
          <w:sz w:val="22"/>
          <w:szCs w:val="22"/>
          <w:lang w:eastAsia="en-US"/>
        </w:rPr>
      </w:pPr>
    </w:p>
    <w:p w14:paraId="2F1F99F3" w14:textId="77777777" w:rsidR="00925AA1" w:rsidRDefault="00925AA1" w:rsidP="00650046">
      <w:pPr>
        <w:spacing w:after="120"/>
        <w:ind w:left="710"/>
        <w:jc w:val="both"/>
        <w:rPr>
          <w:rFonts w:ascii="Calibri" w:eastAsia="Calibri" w:hAnsi="Calibri" w:cs="Calibri"/>
          <w:sz w:val="22"/>
          <w:szCs w:val="22"/>
          <w:lang w:eastAsia="en-US"/>
        </w:rPr>
      </w:pPr>
      <w:r w:rsidRPr="00925AA1">
        <w:rPr>
          <w:rFonts w:ascii="Calibri" w:eastAsia="Calibri" w:hAnsi="Calibri" w:cs="Calibri"/>
          <w:sz w:val="22"/>
          <w:szCs w:val="22"/>
          <w:lang w:eastAsia="en-US"/>
        </w:rPr>
        <w:t>Α. ΕΛΑΧΙΣΤΗ ΒΑΣΗ ΕΙΣΑΓΩΓΗΣ</w:t>
      </w:r>
    </w:p>
    <w:p w14:paraId="6A61CE40" w14:textId="77777777"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Για την εισαγωγή στα τμήματα και τις σχολές της Τριτοβάθμιας Εκπαίδευσης απαιτείται οι υποψήφιοι να έχουν επιτύχει την ΕΒΕ (Ελάχιστη Βάση Εισαγωγής) του τμήματος η της σχολής. Στα Τμήματα όπου απαιτείται η εξέταση ειδικού μαθήματος ή πρακτικής δοκιμασίας (αγωνίσματα) για την εισαγωγή υποψηφίων σε αυτά, τότε η πρώτη προϋπόθεση που απαιτείται για την εισαγωγή, είναι ο υποψήφιος να έχει πετύχει τις παραπάνω ΕΒΕ ειδικού μαθήματος ή/και πρακτικών δοκιμασιών και σε κάθε περίπτωση την ΕΒΕ του τμήματος.</w:t>
      </w:r>
    </w:p>
    <w:p w14:paraId="45325853" w14:textId="77777777" w:rsidR="00925AA1" w:rsidRPr="00925AA1" w:rsidRDefault="00925AA1" w:rsidP="00650046">
      <w:pPr>
        <w:spacing w:after="120"/>
        <w:ind w:firstLine="709"/>
        <w:jc w:val="both"/>
        <w:rPr>
          <w:rFonts w:ascii="Calibri" w:eastAsia="Calibri" w:hAnsi="Calibri" w:cs="Calibri"/>
          <w:sz w:val="22"/>
          <w:szCs w:val="22"/>
          <w:lang w:eastAsia="en-US"/>
        </w:rPr>
      </w:pPr>
      <w:r>
        <w:rPr>
          <w:rFonts w:ascii="Calibri" w:eastAsia="Calibri" w:hAnsi="Calibri" w:cs="Calibri"/>
          <w:sz w:val="22"/>
          <w:szCs w:val="22"/>
          <w:lang w:eastAsia="en-US"/>
        </w:rPr>
        <w:t>Ειδικότερα, σ</w:t>
      </w:r>
      <w:r w:rsidRPr="00925AA1">
        <w:rPr>
          <w:rFonts w:ascii="Calibri" w:eastAsia="Calibri" w:hAnsi="Calibri" w:cs="Calibri"/>
          <w:sz w:val="22"/>
          <w:szCs w:val="22"/>
          <w:lang w:eastAsia="en-US"/>
        </w:rPr>
        <w:t xml:space="preserve">ύμφωνα με τις διατάξεις του Νόμου 4777/2021 (ΦΕΚ 25 Α΄), «Προϋπόθεση συμμετοχής των υποψηφίων των πανελλαδικών εξετάσεων στη </w:t>
      </w:r>
      <w:r w:rsidRPr="00925AA1">
        <w:rPr>
          <w:rFonts w:ascii="Calibri" w:eastAsia="Calibri" w:hAnsi="Calibri" w:cs="Calibri"/>
          <w:i/>
          <w:sz w:val="22"/>
          <w:szCs w:val="22"/>
          <w:lang w:eastAsia="en-US"/>
        </w:rPr>
        <w:t>διαδικασία επιλογής για εισαγωγή</w:t>
      </w:r>
      <w:r w:rsidRPr="00925AA1">
        <w:rPr>
          <w:rFonts w:ascii="Calibri" w:eastAsia="Calibri" w:hAnsi="Calibri" w:cs="Calibri"/>
          <w:sz w:val="22"/>
          <w:szCs w:val="22"/>
          <w:lang w:eastAsia="en-US"/>
        </w:rPr>
        <w:t xml:space="preserve"> στα Α.Ε.Ι., ΑΣΠΑΙΤΕ, στις σχολές Α.Σ.Τ.Ε. του Υπουργείου Τουρισμού, στις Ανώτερες Στρατιωτικές σχολές Υπαξιωματικών των Ενόπλων Δυνάμεων, τη Σχολή Αστυφυλάκων , τη Σχολή Πυροσβεστών, τη Σχολή Δοκίμων Λιμενοφυλάκων και τις Σχολές ΑΕΝ, αποτελεί </w:t>
      </w:r>
      <w:r w:rsidRPr="00925AA1">
        <w:rPr>
          <w:rFonts w:ascii="Calibri" w:eastAsia="Calibri" w:hAnsi="Calibri" w:cs="Calibri"/>
          <w:b/>
          <w:i/>
          <w:sz w:val="22"/>
          <w:szCs w:val="22"/>
          <w:lang w:eastAsia="en-US"/>
        </w:rPr>
        <w:t>η επίτευξη στις πανελλαδικές εξετάσεις βαθμολογικής επίδοσης ίσης ή μεγαλύτερης της Ελάχιστης Βάσης Εισαγωγής ανά σχολή, τμήμα ή εισαγωγική κατεύθυνση</w:t>
      </w:r>
      <w:r w:rsidRPr="00925AA1">
        <w:rPr>
          <w:rFonts w:ascii="Calibri" w:eastAsia="Calibri" w:hAnsi="Calibri" w:cs="Calibri"/>
          <w:sz w:val="22"/>
          <w:szCs w:val="22"/>
          <w:lang w:eastAsia="en-US"/>
        </w:rPr>
        <w:t xml:space="preserve"> (Ε.Β.Ε. σχολής, τμήματος ή εισαγωγικής κατεύθυνσης).</w:t>
      </w:r>
    </w:p>
    <w:p w14:paraId="37733149" w14:textId="77777777" w:rsidR="00925AA1" w:rsidRP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Για τη διαπίστωση της συνδρομής της προϋπόθεσης αυτής, συγκρίνεται η ανά σχολή, τμήμα ή εισαγωγική κατεύθυνση Ε.Β.Ε., όπως διαμορφώνεται, με τον μέσο όρο που συγκέντρωσε ο υποψήφιος στα πανελλαδικά εξεταζόμενα μαθήματα, χωρίς να λαμβάνονται υπόψη σε αυτό το στάδιο οι συντελεστές βαρύτητας των μαθημάτων. Στα ημερήσια και εσπερινά ΕΠΑΛ η Ε.Β.Ε. διαμορφώνεται ενιαία από τον μέσο όρο των μέσων όρων των βαθμολογικών επιδόσεων των υποψηφίων ανά ειδικότητα στα δύο μαθήματα γενικής παιδείας και στα δύο μαθήματα ειδικότητας, ο οποίος πολλαπλασιάζεται με συντελεστή που αποφασίζεται από τα ιδρύματα εισαγωγής και στρογγυλοποιείται στο δεύτερο δεκαδικό ψηφίο .</w:t>
      </w:r>
    </w:p>
    <w:p w14:paraId="59367BC9" w14:textId="77777777"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Η  ελάχιστη και μέγιστη τιμή του συντελεστή της Ε.Β.Ε. των σχολών, τμημάτων και εισαγωγικών κατευθύνσεων ορίζονται με απόφαση του Υπουργού Παιδείας και Θρησκευμάτων. Προϋπόθεση για την εισαγωγή σε σχολές, τμήματα ή εισαγωγικές κατευθύνσεις για τις οποίες απαιτείται, η εξέταση σε ορισμένο ειδικό ή ειδικά μαθήματα ή πρακτικές δοκιμασίες, αποτελεί ο υποψήφιος να επιτύχει σε κάθε ειδικό μάθημα ή στις πρακτικές δοκιμασίες βαθμολογική επίδοση ίση ή μεγαλύτερη με το γινόμενο του μέσου όρου της βαθμολογίας του οικείου ειδικού μαθήματος ή των πρακτικών δοκιμασιών επί τον συντελεστή που ορίζεται για κάθε σχολή, τμήμα ή εισαγωγική κατεύθυνση για το ειδικό μάθημα, τα ειδικά μαθήματα ή τις πρακτικές δοκιμασίες, (Ε.Β.Ε. ειδικού μαθήματος ή πρακτικών δοκιμασιών) με την επιφύλαξη του άρ. 19 του ν.4559/2018 (Α΄142).</w:t>
      </w:r>
    </w:p>
    <w:p w14:paraId="1A37A5B0" w14:textId="77777777" w:rsidR="00650046" w:rsidRPr="00925AA1" w:rsidRDefault="00650046" w:rsidP="00650046">
      <w:pPr>
        <w:spacing w:after="120"/>
        <w:ind w:firstLine="709"/>
        <w:jc w:val="both"/>
        <w:rPr>
          <w:rFonts w:ascii="Calibri" w:eastAsia="Calibri" w:hAnsi="Calibri" w:cs="Calibri"/>
          <w:sz w:val="22"/>
          <w:szCs w:val="22"/>
          <w:lang w:eastAsia="en-US"/>
        </w:rPr>
      </w:pPr>
    </w:p>
    <w:p w14:paraId="63DC1858" w14:textId="77777777"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Β. ΣΥΝΤΕΛΕΣΤΕΣ ΒΑΡΥΤΗΤΑΣ των ΜΑΘΗΜΑΤΩΝ</w:t>
      </w:r>
    </w:p>
    <w:p w14:paraId="0D9EC5C8" w14:textId="77777777"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Σύμφωνα με </w:t>
      </w:r>
      <w:r w:rsidR="004D06D2">
        <w:rPr>
          <w:rFonts w:ascii="Calibri" w:eastAsia="Calibri" w:hAnsi="Calibri" w:cs="Calibri"/>
          <w:sz w:val="22"/>
          <w:szCs w:val="22"/>
          <w:lang w:eastAsia="en-US"/>
        </w:rPr>
        <w:t>τις διατάξεις</w:t>
      </w:r>
      <w:r w:rsidRPr="00A820AD">
        <w:rPr>
          <w:rFonts w:ascii="Calibri" w:eastAsia="Calibri" w:hAnsi="Calibri" w:cs="Calibri"/>
          <w:sz w:val="22"/>
          <w:szCs w:val="22"/>
          <w:lang w:eastAsia="en-US"/>
        </w:rPr>
        <w:t xml:space="preserve"> του ν. 4186/2013 (Α΄ 193) όπως </w:t>
      </w:r>
      <w:r w:rsidR="004D06D2">
        <w:rPr>
          <w:rFonts w:ascii="Calibri" w:eastAsia="Calibri" w:hAnsi="Calibri" w:cs="Calibri"/>
          <w:sz w:val="22"/>
          <w:szCs w:val="22"/>
          <w:lang w:eastAsia="en-US"/>
        </w:rPr>
        <w:t>όπως τροποποιήθηκαν με το</w:t>
      </w:r>
      <w:r w:rsidRPr="00A820AD">
        <w:rPr>
          <w:rFonts w:ascii="Calibri" w:eastAsia="Calibri" w:hAnsi="Calibri" w:cs="Calibri"/>
          <w:sz w:val="22"/>
          <w:szCs w:val="22"/>
          <w:lang w:eastAsia="en-US"/>
        </w:rPr>
        <w:t xml:space="preserve"> ν. 4777/2021 (Α΄25), για την εισαγωγή στην τριτοβάθμια εκπαίδευση από το ακαδημαϊκό έτος 2022-2023 και εφεξής, </w:t>
      </w:r>
      <w:r w:rsidRPr="00A820AD">
        <w:rPr>
          <w:rFonts w:ascii="Calibri" w:eastAsia="Calibri" w:hAnsi="Calibri" w:cs="Calibri"/>
          <w:i/>
          <w:sz w:val="22"/>
          <w:szCs w:val="22"/>
          <w:lang w:eastAsia="en-US"/>
        </w:rPr>
        <w:t xml:space="preserve">οι συντελεστές βαρύτητας που αποδίδονται στα πανελλαδικά εξεταζόμενα μαθήματα των ΕΠΑ.Λ., καθορίζονται με απόφαση της συγκλήτου του οικείου Α.Ε.Ι., η οποία εκδίδεται έπειτα από πρόταση κάθε σχολής, τμήματος ή εισαγωγικής κατεύθυνσης και αφορά στην εισαγωγή στην οικεία σχολή, το τμήμα ή την εισαγωγική κατεύθυνση. </w:t>
      </w:r>
      <w:r w:rsidRPr="00A820AD">
        <w:rPr>
          <w:rFonts w:ascii="Calibri" w:eastAsia="Calibri" w:hAnsi="Calibri" w:cs="Calibri"/>
          <w:sz w:val="22"/>
          <w:szCs w:val="22"/>
          <w:lang w:eastAsia="en-US"/>
        </w:rPr>
        <w:t xml:space="preserve">Στην περίπτωση των εισαγωγικών κατευθύνσεων η πρόταση υποβάλλεται από το τμήμα, στο οποίο υπάγονται. </w:t>
      </w:r>
    </w:p>
    <w:p w14:paraId="1F164D05" w14:textId="77777777"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Ο συντελεστής βαρύτητας που αποδίδεται σε </w:t>
      </w:r>
      <w:r w:rsidRPr="00A820AD">
        <w:rPr>
          <w:rFonts w:ascii="Calibri" w:eastAsia="Calibri" w:hAnsi="Calibri" w:cs="Calibri"/>
          <w:i/>
          <w:sz w:val="22"/>
          <w:szCs w:val="22"/>
          <w:lang w:eastAsia="en-US"/>
        </w:rPr>
        <w:t xml:space="preserve">κάθε ένα από τα τέσσερα </w:t>
      </w:r>
      <w:r w:rsidRPr="00A820AD">
        <w:rPr>
          <w:rFonts w:ascii="Calibri" w:eastAsia="Calibri" w:hAnsi="Calibri" w:cs="Calibri"/>
          <w:sz w:val="22"/>
          <w:szCs w:val="22"/>
          <w:lang w:eastAsia="en-US"/>
        </w:rPr>
        <w:t xml:space="preserve">(4) πανελλαδικά εξεταζόμενα μαθήματα </w:t>
      </w:r>
      <w:r w:rsidRPr="00A820AD">
        <w:rPr>
          <w:rFonts w:ascii="Calibri" w:eastAsia="Calibri" w:hAnsi="Calibri" w:cs="Calibri"/>
          <w:i/>
          <w:sz w:val="22"/>
          <w:szCs w:val="22"/>
          <w:lang w:eastAsia="en-US"/>
        </w:rPr>
        <w:t>εκφράζεται σε ποσοστό επί τοις εκατό (%) και δεν μπορεί να είναι μικρότερος του 20%.</w:t>
      </w:r>
      <w:r w:rsidRPr="00A820AD">
        <w:rPr>
          <w:rFonts w:ascii="Calibri" w:eastAsia="Calibri" w:hAnsi="Calibri" w:cs="Calibri"/>
          <w:sz w:val="22"/>
          <w:szCs w:val="22"/>
          <w:lang w:eastAsia="en-US"/>
        </w:rPr>
        <w:t xml:space="preserve"> Το άθροισμα των συντελεστών αποδίδει το 100%. </w:t>
      </w:r>
    </w:p>
    <w:p w14:paraId="3595779B" w14:textId="77777777" w:rsidR="00A820AD" w:rsidRPr="00A820AD" w:rsidRDefault="00A820AD" w:rsidP="00650046">
      <w:pPr>
        <w:spacing w:after="120"/>
        <w:ind w:firstLine="709"/>
        <w:jc w:val="both"/>
        <w:rPr>
          <w:rFonts w:asciiTheme="minorHAnsi" w:hAnsiTheme="minorHAnsi"/>
          <w:sz w:val="22"/>
          <w:szCs w:val="22"/>
        </w:rPr>
      </w:pPr>
      <w:r w:rsidRPr="00A820AD">
        <w:rPr>
          <w:rFonts w:ascii="Calibri" w:eastAsia="Calibri" w:hAnsi="Calibri" w:cs="Calibri"/>
          <w:sz w:val="22"/>
          <w:szCs w:val="22"/>
          <w:lang w:eastAsia="en-US"/>
        </w:rPr>
        <w:t>Στις περιπτώσεις των σχολών, τμημάτων ή εισαγωγικών κατευθύνσεων, η εισαγωγή στις οποίες προϋποθέτει την εξέταση σε ειδικό μάθημα ή πρακτικές δοκιμασίες, ο συντελεστής βαρύτητας που αποδίδεται στο ειδικό μάθημα ή τις πρακτικές δοκιμασίες, κατά περίπτωση,  είναι είτε 10% είτε 20%</w:t>
      </w:r>
      <w:r>
        <w:rPr>
          <w:rFonts w:ascii="Calibri" w:eastAsia="Calibri" w:hAnsi="Calibri" w:cs="Calibri"/>
          <w:sz w:val="22"/>
          <w:szCs w:val="22"/>
          <w:lang w:eastAsia="en-US"/>
        </w:rPr>
        <w:t xml:space="preserve">. </w:t>
      </w:r>
      <w:r w:rsidRPr="00A820AD">
        <w:rPr>
          <w:rFonts w:asciiTheme="minorHAnsi" w:hAnsiTheme="minorHAnsi"/>
          <w:sz w:val="22"/>
          <w:szCs w:val="22"/>
        </w:rPr>
        <w:t>Οι σχολές, τμήματα ή εισαγωγικές κατευθύνσεις, η εισαγωγή στις οποίες προϋποθέτει την εξέταση σε ένα (1) ή δύο (2) ειδικά μαθήματα με επιλογή των υποψηφίων μεταξύ περισσοτέρων, αποδίδουν τον ίδιο συντελεστή βαρύτητας σε όλα τα ειδικά μαθήματα επιλογής, ο οποίος είναι είτε 10% είτε 20%. Στις περιπτώσεις των σχολών, τμημάτων ή εισαγωγικών κατευθύνσεων, στις οποίες εξετάζονται δύο (2) ειδικά μαθήματα το άθροισμα των συντελεστών βαρύτητας που τους αποδίδονται είναι το 20% και το ποσοστό που αποδίδεται σε κάθε ένα από τα ειδικά μαθήματα δεν μπορεί να είναι μικρότερο του 8%.</w:t>
      </w:r>
    </w:p>
    <w:p w14:paraId="421A5764" w14:textId="77777777"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Τα ποσοστά που αποδίδουν τα ειδικά μαθήματα προστίθενται στο 100% που αποδίδουν τα τέσσερα (4) πανελλαδικά εξεταζόμενα μαθήματα.</w:t>
      </w:r>
    </w:p>
    <w:p w14:paraId="07976841" w14:textId="77777777"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 xml:space="preserve"> </w:t>
      </w:r>
    </w:p>
    <w:p w14:paraId="56873FAF" w14:textId="77777777"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μαθημάτων ΕΠΑΛ για εισαγωγή στα Α.Ε.Ι., στις σχολές των Α.Σ.Σ.Υ., στη σχολή Αστυφυλάκων, στη σχολή Πυροσβεστών, στις Α.Ε.Ν., στις σχολές Λιμενοφυλάκων, καθώς και στις Α.Σ.Τ.Ε. του Υπουργείου Τουρισμού, που θα ισχύσουν το ακαδημαϊκό έτος 2022-2023 (πανελλαδικές εξετάσεις 2022) και εφεξής, περιλαμβάνονται στην υπ΄ αριθμ. Φ. 153.1/148498/Α5/18-11-2021 Υπουργική Απόφαση (ΦΕΚ 5400 Β’, ΑΔΑ: 96ΥΔ46ΜΤΛΗ-Τ7Ρ)</w:t>
      </w:r>
    </w:p>
    <w:p w14:paraId="1DA2EDA6" w14:textId="77777777"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Η σειρά των μαθημάτων ειδικότητας (Μάθημα Ειδικότητας 1 και Μάθημα Ειδικότητας 2) προκύπτει από τη σειρά καθορισμού τους στην Φ.153/56755/Α5/2021 (ΦΕΚ 2140 Β’) Υπουργική Απόφαση με θέμα «Καθορισμός πανελλαδικά εξεταζόμενων μαθημάτων υποψηφίων Επαγγελματικού Λυκείου για πρόσβαση στην Τριτοβάθμια Εκπαίδευση σχολικού έτους 2021-2022.»</w:t>
      </w:r>
    </w:p>
    <w:p w14:paraId="0E83C150" w14:textId="77777777"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ειδικών μαθημάτων και των πρακτικών δοκιμασιών για εισαγωγή στα Α.Ε.Ι. είναι κοινοί για τα ΓΕΛ και τα ΕΠΑΛ και περιλαμβάνονται στην υπ΄ αριθμ. Φ.253.1/148469/Α5/18-11-2021 (ΦΕΚ 5399 Β΄) Υπουργική Απόφαση με τους συντελεστές βαρύτητας των πανελλαδικά εξεταζόμενων μαθημάτων ΓΕΛ, των ειδικών μαθημάτων και πρακτικών δοκιμασιών για εισαγωγή στα Α.Ε.Ι. (ΑΔΑ: Ω27Χ46ΜΤΛΗ-ΚΓΜ).</w:t>
      </w:r>
    </w:p>
    <w:p w14:paraId="6F9BE2E4" w14:textId="77777777" w:rsidR="00650046" w:rsidRDefault="00650046" w:rsidP="00650046">
      <w:pPr>
        <w:spacing w:after="120"/>
        <w:ind w:firstLine="709"/>
        <w:contextualSpacing/>
        <w:jc w:val="both"/>
        <w:rPr>
          <w:rFonts w:asciiTheme="minorHAnsi" w:hAnsiTheme="minorHAnsi"/>
          <w:sz w:val="22"/>
          <w:szCs w:val="22"/>
        </w:rPr>
      </w:pPr>
    </w:p>
    <w:p w14:paraId="4A5C33F2" w14:textId="77777777" w:rsidR="00A820AD" w:rsidRDefault="00A820AD" w:rsidP="00650046">
      <w:pPr>
        <w:spacing w:after="120"/>
        <w:ind w:firstLine="709"/>
        <w:contextualSpacing/>
        <w:jc w:val="both"/>
        <w:rPr>
          <w:rFonts w:asciiTheme="minorHAnsi" w:hAnsiTheme="minorHAnsi"/>
          <w:sz w:val="22"/>
          <w:szCs w:val="22"/>
        </w:rPr>
      </w:pPr>
    </w:p>
    <w:p w14:paraId="4E41B324" w14:textId="77777777"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Γ. ΑΛΛΑΓΗ ΗΜΕΡΟΜΗΝΙΩΝ ΓΙΑ ΤΙΣ </w:t>
      </w:r>
      <w:r w:rsidR="00231FD1">
        <w:rPr>
          <w:rFonts w:asciiTheme="minorHAnsi" w:hAnsiTheme="minorHAnsi"/>
          <w:sz w:val="22"/>
          <w:szCs w:val="22"/>
        </w:rPr>
        <w:t>ΠΡΟΚΑΤΑΡΚΤΙΚΕΣ ΕΞΕΤΑΣΕΙΣ</w:t>
      </w:r>
    </w:p>
    <w:p w14:paraId="498238F4" w14:textId="77777777" w:rsidR="00231FD1" w:rsidRDefault="00231FD1" w:rsidP="00650046">
      <w:pPr>
        <w:spacing w:after="120"/>
        <w:ind w:firstLine="709"/>
        <w:contextualSpacing/>
        <w:jc w:val="both"/>
        <w:rPr>
          <w:rFonts w:asciiTheme="minorHAnsi" w:hAnsiTheme="minorHAnsi"/>
          <w:sz w:val="22"/>
          <w:szCs w:val="22"/>
        </w:rPr>
      </w:pPr>
    </w:p>
    <w:p w14:paraId="23CFD06B" w14:textId="77777777" w:rsid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 xml:space="preserve">Η διενέργεια των προκαταρκτικών εξετάσεων (ΠΚΕ) για την εισαγωγή στις Σχολές του Λιμενικού Σώματος, στις Στρατιωτικές Σχολές, στις Σχολές του Πυροσβεστικού Σώματος, στις Σχολές της Ελληνικής Αστυνομίας και </w:t>
      </w:r>
      <w:r w:rsidR="004D06D2">
        <w:rPr>
          <w:rFonts w:asciiTheme="minorHAnsi" w:hAnsiTheme="minorHAnsi"/>
          <w:sz w:val="22"/>
          <w:szCs w:val="22"/>
        </w:rPr>
        <w:t xml:space="preserve">των </w:t>
      </w:r>
      <w:r w:rsidRPr="00231FD1">
        <w:rPr>
          <w:rFonts w:asciiTheme="minorHAnsi" w:hAnsiTheme="minorHAnsi"/>
          <w:sz w:val="22"/>
          <w:szCs w:val="22"/>
        </w:rPr>
        <w:t>υγειονομικών εξετάσεων για τις Ακαδημίες Εμπορικού Ναυτικού προγραμματίζεται για την περίοδο Μαρτίου-Απριλίου 2022</w:t>
      </w:r>
      <w:r>
        <w:rPr>
          <w:rFonts w:asciiTheme="minorHAnsi" w:hAnsiTheme="minorHAnsi"/>
          <w:sz w:val="22"/>
          <w:szCs w:val="22"/>
        </w:rPr>
        <w:t>.</w:t>
      </w:r>
    </w:p>
    <w:p w14:paraId="767B624C" w14:textId="77777777" w:rsidR="00231FD1" w:rsidRDefault="00231FD1" w:rsidP="00650046">
      <w:pPr>
        <w:spacing w:after="120"/>
        <w:ind w:firstLine="709"/>
        <w:contextualSpacing/>
        <w:jc w:val="both"/>
        <w:rPr>
          <w:rFonts w:asciiTheme="minorHAnsi" w:hAnsiTheme="minorHAnsi"/>
          <w:sz w:val="22"/>
          <w:szCs w:val="22"/>
        </w:rPr>
      </w:pPr>
    </w:p>
    <w:p w14:paraId="7676FE1C" w14:textId="77777777"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Δ. </w:t>
      </w:r>
      <w:r w:rsidRPr="00A820AD">
        <w:rPr>
          <w:rFonts w:asciiTheme="minorHAnsi" w:hAnsiTheme="minorHAnsi"/>
          <w:sz w:val="22"/>
          <w:szCs w:val="22"/>
        </w:rPr>
        <w:t>ΑΛΛΑΓΗ</w:t>
      </w:r>
      <w:r>
        <w:rPr>
          <w:rFonts w:asciiTheme="minorHAnsi" w:hAnsiTheme="minorHAnsi"/>
          <w:sz w:val="22"/>
          <w:szCs w:val="22"/>
        </w:rPr>
        <w:t xml:space="preserve"> ΣΤΑ ΑΠΑΙΤΟΥΜΕΝΑ ΕΙΔΙΚ</w:t>
      </w:r>
      <w:r w:rsidR="00231FD1">
        <w:rPr>
          <w:rFonts w:asciiTheme="minorHAnsi" w:hAnsiTheme="minorHAnsi"/>
          <w:sz w:val="22"/>
          <w:szCs w:val="22"/>
        </w:rPr>
        <w:t>Α ΜΑΘΗΜΑΤΑ ΤΜΗΜΑΤΟΣ</w:t>
      </w:r>
    </w:p>
    <w:p w14:paraId="4DFF65CB" w14:textId="77777777" w:rsidR="00231FD1" w:rsidRDefault="00231FD1" w:rsidP="00650046">
      <w:pPr>
        <w:spacing w:after="120"/>
        <w:ind w:firstLine="709"/>
        <w:contextualSpacing/>
        <w:jc w:val="both"/>
        <w:rPr>
          <w:rFonts w:asciiTheme="minorHAnsi" w:hAnsiTheme="minorHAnsi"/>
          <w:sz w:val="22"/>
          <w:szCs w:val="22"/>
        </w:rPr>
      </w:pPr>
    </w:p>
    <w:p w14:paraId="59F0ECB1" w14:textId="77777777" w:rsidR="00231FD1" w:rsidRP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Για την εισαγωγή στο Τμήμα Συντήρησης Αρχαιοτήτων και Έργων Τέχνης του Πανεπιστημίου Δυτικής Αττικής,  από το ακαδημαϊκό έτος 2022-2023 (πανελλαδικές 2022) και εφεξής, όσον αφορά στα ειδικά μαθήματα οι υποψήφιοι θα εξετάζονται μόνο στο ειδικό μάθημα «Ελεύθερο Σχέδιο».</w:t>
      </w:r>
    </w:p>
    <w:p w14:paraId="0AB53B3D" w14:textId="77777777" w:rsidR="00925AA1" w:rsidRDefault="00925AA1" w:rsidP="00650046">
      <w:pPr>
        <w:spacing w:after="120"/>
        <w:ind w:firstLine="709"/>
        <w:contextualSpacing/>
        <w:jc w:val="both"/>
        <w:rPr>
          <w:rFonts w:asciiTheme="minorHAnsi" w:hAnsiTheme="minorHAnsi"/>
          <w:sz w:val="22"/>
          <w:szCs w:val="22"/>
        </w:rPr>
      </w:pPr>
    </w:p>
    <w:p w14:paraId="65AE4D14" w14:textId="77777777" w:rsidR="00925AA1" w:rsidRPr="00E441AC" w:rsidRDefault="00925AA1" w:rsidP="00650046">
      <w:pPr>
        <w:spacing w:after="120"/>
        <w:ind w:firstLine="709"/>
        <w:contextualSpacing/>
        <w:jc w:val="both"/>
        <w:rPr>
          <w:rFonts w:asciiTheme="minorHAnsi" w:hAnsiTheme="minorHAnsi"/>
          <w:sz w:val="22"/>
          <w:szCs w:val="22"/>
        </w:rPr>
      </w:pPr>
    </w:p>
    <w:p w14:paraId="6ACFE1C3" w14:textId="77777777" w:rsidR="00917DC3" w:rsidRPr="00E441AC" w:rsidRDefault="00231FD1" w:rsidP="00650046">
      <w:pPr>
        <w:spacing w:after="120"/>
        <w:jc w:val="center"/>
        <w:rPr>
          <w:rFonts w:asciiTheme="minorHAnsi" w:hAnsiTheme="minorHAnsi"/>
          <w:b/>
          <w:sz w:val="22"/>
          <w:szCs w:val="22"/>
        </w:rPr>
      </w:pPr>
      <w:r w:rsidRPr="00E441AC">
        <w:rPr>
          <w:rFonts w:asciiTheme="minorHAnsi" w:hAnsiTheme="minorHAnsi"/>
          <w:b/>
          <w:sz w:val="22"/>
          <w:szCs w:val="22"/>
        </w:rPr>
        <w:t xml:space="preserve">ΚΕΦΑΛΑΙΟ </w:t>
      </w:r>
      <w:r>
        <w:rPr>
          <w:rFonts w:asciiTheme="minorHAnsi" w:hAnsiTheme="minorHAnsi"/>
          <w:b/>
          <w:sz w:val="22"/>
          <w:szCs w:val="22"/>
        </w:rPr>
        <w:t>6</w:t>
      </w:r>
      <w:r w:rsidRPr="00E441AC">
        <w:rPr>
          <w:rFonts w:asciiTheme="minorHAnsi" w:hAnsiTheme="minorHAnsi"/>
          <w:b/>
          <w:sz w:val="22"/>
          <w:szCs w:val="22"/>
          <w:vertAlign w:val="superscript"/>
        </w:rPr>
        <w:t>ο</w:t>
      </w:r>
    </w:p>
    <w:p w14:paraId="4414EC74" w14:textId="77777777"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r w:rsidRPr="00E441AC">
        <w:rPr>
          <w:rFonts w:asciiTheme="minorHAnsi" w:hAnsiTheme="minorHAnsi"/>
          <w:b/>
          <w:sz w:val="22"/>
          <w:szCs w:val="22"/>
        </w:rPr>
        <w:t>ΣΧΟΛΕΣ/ΤΜΗΜΑΤΑ ΜΕ ΕΙΔΙΚΑ ΜΑΘΗΜΑΤΑ  Ή ΠΡΟΚΑΤΑΡΚΤΙΚΕΣ ΕΞΕΤΑΣΕΙΣ  Ή ΠΡΑΚΤΙΚΕΣ ΔΟΚΙΜΑΣΙΕΣ</w:t>
      </w:r>
    </w:p>
    <w:p w14:paraId="71BFE64B" w14:textId="77777777"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p>
    <w:p w14:paraId="69F2C860" w14:textId="77777777" w:rsidR="00917DC3" w:rsidRDefault="006B7043" w:rsidP="00650046">
      <w:pPr>
        <w:widowControl w:val="0"/>
        <w:tabs>
          <w:tab w:val="left" w:pos="426"/>
        </w:tabs>
        <w:autoSpaceDE w:val="0"/>
        <w:autoSpaceDN w:val="0"/>
        <w:adjustRightInd w:val="0"/>
        <w:spacing w:after="120"/>
        <w:jc w:val="both"/>
        <w:rPr>
          <w:rFonts w:asciiTheme="minorHAnsi" w:hAnsiTheme="minorHAnsi"/>
          <w:sz w:val="22"/>
          <w:szCs w:val="22"/>
        </w:rPr>
      </w:pPr>
      <w:r>
        <w:rPr>
          <w:rFonts w:asciiTheme="minorHAnsi" w:hAnsiTheme="minorHAnsi"/>
          <w:sz w:val="22"/>
          <w:szCs w:val="22"/>
        </w:rPr>
        <w:tab/>
      </w:r>
      <w:r w:rsidR="00917DC3" w:rsidRPr="00E441AC">
        <w:rPr>
          <w:rFonts w:asciiTheme="minorHAnsi" w:hAnsiTheme="minorHAnsi"/>
          <w:sz w:val="22"/>
          <w:szCs w:val="22"/>
        </w:rPr>
        <w:t>Ορισμένα Τμήματα ή Σχολές της Τριτοβάθμιας Εκπαίδευσης απαιτούν περαιτέρω κριτήρια για την εισαγωγή των υποψηφίων σ’ αυτά, ως ακολούθως:</w:t>
      </w:r>
    </w:p>
    <w:p w14:paraId="21FDF1E7" w14:textId="77777777" w:rsidR="00650046" w:rsidRPr="00E441AC" w:rsidRDefault="00650046" w:rsidP="00650046">
      <w:pPr>
        <w:widowControl w:val="0"/>
        <w:tabs>
          <w:tab w:val="left" w:pos="426"/>
        </w:tabs>
        <w:autoSpaceDE w:val="0"/>
        <w:autoSpaceDN w:val="0"/>
        <w:adjustRightInd w:val="0"/>
        <w:spacing w:after="120"/>
        <w:jc w:val="both"/>
        <w:rPr>
          <w:rFonts w:asciiTheme="minorHAnsi" w:hAnsiTheme="minorHAnsi"/>
          <w:sz w:val="22"/>
          <w:szCs w:val="22"/>
        </w:rPr>
      </w:pPr>
    </w:p>
    <w:p w14:paraId="2635FB65" w14:textId="77777777" w:rsidR="00917DC3" w:rsidRPr="00E441AC" w:rsidRDefault="00917DC3" w:rsidP="00650046">
      <w:pPr>
        <w:spacing w:after="120"/>
        <w:ind w:left="284" w:hanging="284"/>
        <w:jc w:val="both"/>
        <w:rPr>
          <w:rFonts w:asciiTheme="minorHAnsi" w:hAnsiTheme="minorHAnsi" w:cstheme="minorHAnsi"/>
          <w:sz w:val="22"/>
          <w:szCs w:val="22"/>
        </w:rPr>
      </w:pPr>
      <w:r w:rsidRPr="006C5FE1">
        <w:rPr>
          <w:rFonts w:asciiTheme="minorHAnsi" w:hAnsiTheme="minorHAnsi" w:cstheme="minorHAnsi"/>
          <w:b/>
          <w:sz w:val="22"/>
          <w:szCs w:val="22"/>
        </w:rPr>
        <w:t xml:space="preserve">Α) </w:t>
      </w:r>
      <w:r w:rsidR="008E6324"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Σχολές ή Τμήματα, για την εισαγωγή στα οποία απαιτείται εξέταση σε ένα ή δύο </w:t>
      </w:r>
      <w:r w:rsidRPr="006C5FE1">
        <w:rPr>
          <w:rFonts w:asciiTheme="minorHAnsi" w:hAnsiTheme="minorHAnsi" w:cstheme="minorHAnsi"/>
          <w:b/>
          <w:sz w:val="22"/>
          <w:szCs w:val="22"/>
          <w:u w:val="single"/>
        </w:rPr>
        <w:t>ειδικά μαθήματα</w:t>
      </w:r>
      <w:r w:rsidRPr="00E441AC">
        <w:rPr>
          <w:rFonts w:asciiTheme="minorHAnsi" w:hAnsiTheme="minorHAnsi" w:cstheme="minorHAnsi"/>
          <w:sz w:val="22"/>
          <w:szCs w:val="22"/>
        </w:rPr>
        <w:t xml:space="preserve"> (ξένες γλώσσες, σχέδια, μουσική) που αναφέρονται αναλυτικά και στο έντυπο της Αίτησης – Δήλωσης.</w:t>
      </w:r>
    </w:p>
    <w:p w14:paraId="7FFA0850" w14:textId="77777777" w:rsidR="001F4291" w:rsidRPr="00E441AC" w:rsidRDefault="00620828" w:rsidP="00650046">
      <w:pPr>
        <w:spacing w:after="120"/>
        <w:ind w:left="284"/>
        <w:jc w:val="both"/>
        <w:rPr>
          <w:rFonts w:asciiTheme="minorHAnsi" w:hAnsiTheme="minorHAnsi" w:cstheme="minorHAnsi"/>
          <w:i/>
          <w:sz w:val="22"/>
          <w:szCs w:val="22"/>
        </w:rPr>
      </w:pPr>
      <w:r w:rsidRPr="00E441AC">
        <w:rPr>
          <w:rFonts w:asciiTheme="minorHAnsi" w:hAnsiTheme="minorHAnsi" w:cstheme="minorHAnsi"/>
          <w:i/>
          <w:sz w:val="22"/>
          <w:szCs w:val="22"/>
        </w:rPr>
        <w:t xml:space="preserve">1. </w:t>
      </w:r>
      <w:r w:rsidR="001F4291" w:rsidRPr="00E441AC">
        <w:rPr>
          <w:rFonts w:asciiTheme="minorHAnsi" w:hAnsiTheme="minorHAnsi" w:cstheme="minorHAnsi"/>
          <w:i/>
          <w:sz w:val="22"/>
          <w:szCs w:val="22"/>
        </w:rPr>
        <w:t xml:space="preserve">Οι Σχολές και τα Τμήματα, για τα οποία απαιτείται εξέταση σε ένα ή περισσότερα από τα ειδικά μαθήματα ξένων γλωσσών «Αγγλικά», «Γαλλικά», «Γερμανικά», «Ιταλικά» είναι: </w:t>
      </w:r>
    </w:p>
    <w:p w14:paraId="361DCEDD" w14:textId="77777777"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και Ευρωπαϊκών Σπουδών του Πανεπιστημίου Πειραιά και του Πανεπιστημίου Μακεδονίας, </w:t>
      </w:r>
    </w:p>
    <w:p w14:paraId="3095BA0B" w14:textId="77777777"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Ευρωπαϊκών και Περιφερειακών Σπουδών </w:t>
      </w:r>
      <w:r w:rsidR="00D43456" w:rsidRPr="00E441AC">
        <w:rPr>
          <w:rFonts w:ascii="Calibri" w:hAnsi="Calibri" w:cs="Arial"/>
          <w:sz w:val="22"/>
          <w:szCs w:val="22"/>
        </w:rPr>
        <w:t>του Παντείου Πανεπιστημίου,</w:t>
      </w:r>
    </w:p>
    <w:p w14:paraId="7B0F15F4" w14:textId="77777777"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Επικοινωνίας, Μέσων και Πολιτισμού του Παντείου Πανεπιστημίου, </w:t>
      </w:r>
    </w:p>
    <w:p w14:paraId="0CCA294E" w14:textId="77777777" w:rsidR="00A963D7"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Επικοινωνίας και Μέσων Μαζικής Ενημέρωσης του Εθνικού και Καποδιστριακού Πανεπιστημίου Αθηνών,</w:t>
      </w:r>
    </w:p>
    <w:p w14:paraId="429F4BF5" w14:textId="77777777"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 </w:t>
      </w:r>
      <w:r w:rsidR="00A963D7" w:rsidRPr="00A963D7">
        <w:rPr>
          <w:rFonts w:ascii="Calibri" w:hAnsi="Calibri" w:cs="Arial"/>
          <w:sz w:val="22"/>
          <w:szCs w:val="22"/>
        </w:rPr>
        <w:t>Επικοινωνίας και Ψηφιακών Μέσων του Πανεπιστημίου Δυτικής Μακεδονίας</w:t>
      </w:r>
      <w:r w:rsidR="00A963D7">
        <w:rPr>
          <w:rFonts w:ascii="Calibri" w:hAnsi="Calibri" w:cs="Arial"/>
          <w:sz w:val="22"/>
          <w:szCs w:val="22"/>
        </w:rPr>
        <w:t>,</w:t>
      </w:r>
    </w:p>
    <w:p w14:paraId="7431DFCD" w14:textId="77777777"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Δημοσιογραφίας και Μέσων Μαζικής Επικοινωνίας του Αριστοτέλειου Πανεπιστημίου Θεσσαλονίκης, </w:t>
      </w:r>
    </w:p>
    <w:p w14:paraId="3863A798" w14:textId="77777777"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Διοίκησης Τουρισμού του Πανεπιστημίου Δυτικής Αττικής</w:t>
      </w:r>
      <w:r w:rsidR="008E6324" w:rsidRPr="00E441AC">
        <w:rPr>
          <w:rFonts w:ascii="Calibri" w:hAnsi="Calibri" w:cs="Arial"/>
          <w:sz w:val="22"/>
          <w:szCs w:val="22"/>
        </w:rPr>
        <w:t xml:space="preserve"> και</w:t>
      </w:r>
      <w:r w:rsidR="00F82855" w:rsidRPr="00E441AC">
        <w:rPr>
          <w:rFonts w:ascii="Calibri" w:hAnsi="Calibri" w:cs="Arial"/>
          <w:sz w:val="22"/>
          <w:szCs w:val="22"/>
        </w:rPr>
        <w:t xml:space="preserve"> του Πανεπιστημίου Πατρών</w:t>
      </w:r>
    </w:p>
    <w:p w14:paraId="62215041" w14:textId="77777777" w:rsidR="00E61AAB"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Ανώτερες Σχολές Τουριστικής Εκπαίδευσης Ρόδου και Κρήτης</w:t>
      </w:r>
      <w:r w:rsidR="00D43456" w:rsidRPr="00E441AC">
        <w:rPr>
          <w:rFonts w:ascii="Calibri" w:hAnsi="Calibri" w:cs="Arial"/>
          <w:sz w:val="22"/>
          <w:szCs w:val="22"/>
        </w:rPr>
        <w:t>.</w:t>
      </w:r>
    </w:p>
    <w:p w14:paraId="3310A5E1" w14:textId="77777777" w:rsidR="008E6324" w:rsidRPr="00E441AC" w:rsidRDefault="00620828" w:rsidP="00650046">
      <w:pPr>
        <w:widowControl w:val="0"/>
        <w:autoSpaceDE w:val="0"/>
        <w:autoSpaceDN w:val="0"/>
        <w:adjustRightInd w:val="0"/>
        <w:spacing w:after="120"/>
        <w:ind w:left="284"/>
        <w:jc w:val="both"/>
        <w:rPr>
          <w:rFonts w:asciiTheme="minorHAnsi" w:hAnsiTheme="minorHAnsi" w:cs="Calibri"/>
          <w:i/>
          <w:sz w:val="22"/>
          <w:szCs w:val="22"/>
        </w:rPr>
      </w:pPr>
      <w:r w:rsidRPr="00E441AC">
        <w:rPr>
          <w:rFonts w:asciiTheme="minorHAnsi" w:hAnsiTheme="minorHAnsi" w:cs="Arial"/>
          <w:i/>
          <w:sz w:val="22"/>
          <w:szCs w:val="22"/>
        </w:rPr>
        <w:t xml:space="preserve">2. </w:t>
      </w:r>
      <w:r w:rsidR="008E6324" w:rsidRPr="00E441AC">
        <w:rPr>
          <w:rFonts w:asciiTheme="minorHAnsi" w:hAnsiTheme="minorHAnsi" w:cs="Arial"/>
          <w:i/>
          <w:sz w:val="22"/>
          <w:szCs w:val="22"/>
        </w:rPr>
        <w:t xml:space="preserve">Οι Σχολές και τα Τμήματα, για τα οποία απαιτείται εξέταση </w:t>
      </w:r>
      <w:r w:rsidR="008E6324" w:rsidRPr="00E441AC">
        <w:rPr>
          <w:rFonts w:ascii="Calibri" w:hAnsi="Calibri" w:cs="Arial"/>
          <w:i/>
          <w:sz w:val="22"/>
          <w:szCs w:val="22"/>
        </w:rPr>
        <w:t>στο ειδικό μάθημα ξένης γλώσσας «Αγγλικά»</w:t>
      </w:r>
      <w:r w:rsidR="008E6324" w:rsidRPr="00E441AC">
        <w:rPr>
          <w:rFonts w:asciiTheme="minorHAnsi" w:hAnsiTheme="minorHAnsi" w:cs="Arial"/>
          <w:i/>
          <w:sz w:val="22"/>
          <w:szCs w:val="22"/>
        </w:rPr>
        <w:t xml:space="preserve"> είναι:</w:t>
      </w:r>
    </w:p>
    <w:p w14:paraId="20B88188" w14:textId="77777777"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Τμήματα Ναυτιλιακών Σπουδών του Πανεπιστημίου Πειραιά,</w:t>
      </w:r>
    </w:p>
    <w:p w14:paraId="614DFB3F" w14:textId="77777777"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Τουριστικών Σπουδών του Πανεπιστημίου Πειραιά</w:t>
      </w:r>
      <w:r w:rsidR="00A963D7">
        <w:rPr>
          <w:rFonts w:ascii="Calibri" w:hAnsi="Calibri" w:cs="Arial"/>
          <w:sz w:val="22"/>
          <w:szCs w:val="22"/>
        </w:rPr>
        <w:t>,</w:t>
      </w:r>
      <w:r w:rsidRPr="00E441AC">
        <w:rPr>
          <w:rFonts w:ascii="Calibri" w:hAnsi="Calibri" w:cs="Arial"/>
          <w:sz w:val="22"/>
          <w:szCs w:val="22"/>
        </w:rPr>
        <w:t xml:space="preserve"> </w:t>
      </w:r>
    </w:p>
    <w:p w14:paraId="07AC8C9D" w14:textId="77777777"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Οικονομικής και Διοίκησης Τουρισμού του Πανεπιστημίου Αιγαίου</w:t>
      </w:r>
      <w:r w:rsidR="00A963D7" w:rsidRPr="00A963D7">
        <w:rPr>
          <w:rFonts w:ascii="Calibri" w:hAnsi="Calibri" w:cs="Arial"/>
          <w:sz w:val="22"/>
          <w:szCs w:val="22"/>
        </w:rPr>
        <w:t xml:space="preserve"> </w:t>
      </w:r>
      <w:r w:rsidR="00A963D7" w:rsidRPr="00E441AC">
        <w:rPr>
          <w:rFonts w:ascii="Calibri" w:hAnsi="Calibri" w:cs="Arial"/>
          <w:sz w:val="22"/>
          <w:szCs w:val="22"/>
        </w:rPr>
        <w:t>και</w:t>
      </w:r>
    </w:p>
    <w:p w14:paraId="019B05A8" w14:textId="77777777"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Τουρισμού του Ιονίου Πανεπιστημίου</w:t>
      </w:r>
    </w:p>
    <w:p w14:paraId="3334AE5C" w14:textId="77777777" w:rsidR="00D43456" w:rsidRPr="00E441AC" w:rsidRDefault="00620828" w:rsidP="00650046">
      <w:pPr>
        <w:spacing w:after="120"/>
        <w:ind w:left="284"/>
        <w:jc w:val="both"/>
        <w:rPr>
          <w:rFonts w:asciiTheme="minorHAnsi" w:hAnsiTheme="minorHAnsi" w:cs="Arial"/>
          <w:i/>
          <w:sz w:val="22"/>
          <w:szCs w:val="22"/>
        </w:rPr>
      </w:pPr>
      <w:r w:rsidRPr="00E441AC">
        <w:rPr>
          <w:rFonts w:asciiTheme="minorHAnsi" w:hAnsiTheme="minorHAnsi" w:cs="Arial"/>
          <w:i/>
          <w:sz w:val="22"/>
          <w:szCs w:val="22"/>
        </w:rPr>
        <w:t xml:space="preserve">3. </w:t>
      </w:r>
      <w:r w:rsidR="001F4291" w:rsidRPr="00E441AC">
        <w:rPr>
          <w:rFonts w:asciiTheme="minorHAnsi" w:hAnsiTheme="minorHAnsi" w:cs="Arial"/>
          <w:i/>
          <w:sz w:val="22"/>
          <w:szCs w:val="22"/>
        </w:rPr>
        <w:t>Οι Σχολές και τα Τμήματα, για τα οποία απαιτείται εξέταση στα δύο ειδικά μαθήματα «Ελεύθερο Σχέδιο» και «Γραμμικό Σχέδιο» είναι:</w:t>
      </w:r>
    </w:p>
    <w:p w14:paraId="0711DF56" w14:textId="77777777" w:rsidR="00D43456" w:rsidRPr="00E441AC" w:rsidRDefault="001F4291"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Α</w:t>
      </w:r>
      <w:r w:rsidR="00E61AAB" w:rsidRPr="00E441AC">
        <w:rPr>
          <w:rFonts w:asciiTheme="minorHAnsi" w:hAnsiTheme="minorHAnsi" w:cs="Arial"/>
          <w:sz w:val="22"/>
          <w:szCs w:val="22"/>
        </w:rPr>
        <w:t xml:space="preserve">ρχιτεκτόνων Μηχανικών του Εθνικού Μετσόβιου Πολυτεχνείου, του Πολυτεχνείου Κρήτης και των Πανεπιστημίων Αριστοτελείου Θεσσαλονίκης, Θεσσαλίας, Πατρών, Δημοκρίτειου Θράκης και Ιωαννίνων, </w:t>
      </w:r>
    </w:p>
    <w:p w14:paraId="53B19209" w14:textId="77777777"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 xml:space="preserve">Γραφιστικής και Οπτικής Επικοινωνίας </w:t>
      </w:r>
      <w:r w:rsidR="00D209CC" w:rsidRPr="00E441AC">
        <w:rPr>
          <w:rFonts w:asciiTheme="minorHAnsi" w:hAnsiTheme="minorHAnsi" w:cs="Arial"/>
          <w:sz w:val="22"/>
          <w:szCs w:val="22"/>
        </w:rPr>
        <w:t xml:space="preserve">του Πανεπιστημίου Δυτικής Αττικής, </w:t>
      </w:r>
    </w:p>
    <w:p w14:paraId="5E3C56C5" w14:textId="77777777"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 Πανεπιστημίου Δυτικής Αττικής</w:t>
      </w:r>
      <w:r w:rsidR="00D209CC" w:rsidRPr="00E441AC">
        <w:rPr>
          <w:rFonts w:asciiTheme="minorHAnsi" w:hAnsiTheme="minorHAnsi" w:cs="Arial"/>
          <w:sz w:val="22"/>
          <w:szCs w:val="22"/>
        </w:rPr>
        <w:t xml:space="preserve"> και</w:t>
      </w:r>
    </w:p>
    <w:p w14:paraId="4BD9B083" w14:textId="77777777" w:rsidR="001F4291" w:rsidRPr="00E441AC" w:rsidRDefault="001F4291" w:rsidP="00650046">
      <w:pPr>
        <w:pStyle w:val="ae"/>
        <w:numPr>
          <w:ilvl w:val="0"/>
          <w:numId w:val="6"/>
        </w:numPr>
        <w:shd w:val="clear" w:color="auto" w:fill="FFFFFF" w:themeFill="background1"/>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w:t>
      </w:r>
      <w:r w:rsidR="008E6324" w:rsidRPr="00E441AC">
        <w:rPr>
          <w:rFonts w:asciiTheme="minorHAnsi" w:hAnsiTheme="minorHAnsi" w:cs="Arial"/>
          <w:sz w:val="22"/>
          <w:szCs w:val="22"/>
        </w:rPr>
        <w:t xml:space="preserve"> Διεθνούς Πανεπιστημίου Ελλάδος</w:t>
      </w:r>
    </w:p>
    <w:p w14:paraId="79556F79" w14:textId="77777777" w:rsidR="00843829" w:rsidRPr="006C5FE1" w:rsidRDefault="00620828" w:rsidP="00650046">
      <w:pPr>
        <w:pStyle w:val="Default"/>
        <w:spacing w:after="120"/>
        <w:ind w:left="284"/>
        <w:jc w:val="both"/>
        <w:rPr>
          <w:rFonts w:ascii="Calibri" w:hAnsi="Calibri"/>
          <w:i/>
          <w:color w:val="auto"/>
          <w:sz w:val="22"/>
          <w:szCs w:val="22"/>
        </w:rPr>
      </w:pPr>
      <w:r w:rsidRPr="006C5FE1">
        <w:rPr>
          <w:rFonts w:ascii="Calibri" w:hAnsi="Calibri"/>
          <w:i/>
          <w:color w:val="auto"/>
          <w:sz w:val="22"/>
          <w:szCs w:val="22"/>
        </w:rPr>
        <w:t xml:space="preserve">4. </w:t>
      </w:r>
      <w:r w:rsidR="00B02988" w:rsidRPr="006C5FE1">
        <w:rPr>
          <w:rFonts w:ascii="Calibri" w:hAnsi="Calibri"/>
          <w:i/>
          <w:color w:val="auto"/>
          <w:sz w:val="22"/>
          <w:szCs w:val="22"/>
        </w:rPr>
        <w:t>Το</w:t>
      </w:r>
      <w:r w:rsidR="00843829" w:rsidRPr="006C5FE1">
        <w:rPr>
          <w:rFonts w:ascii="Calibri" w:hAnsi="Calibri"/>
          <w:i/>
          <w:color w:val="auto"/>
          <w:sz w:val="22"/>
          <w:szCs w:val="22"/>
        </w:rPr>
        <w:t xml:space="preserve"> Τμήμα, για τ</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οποί</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απαιτείται εξέταση </w:t>
      </w:r>
      <w:r w:rsidR="006C5FE1" w:rsidRPr="006C5FE1">
        <w:rPr>
          <w:rFonts w:ascii="Calibri" w:hAnsi="Calibri"/>
          <w:i/>
          <w:color w:val="auto"/>
          <w:sz w:val="22"/>
          <w:szCs w:val="22"/>
        </w:rPr>
        <w:t xml:space="preserve">μόνο </w:t>
      </w:r>
      <w:r w:rsidR="00843829" w:rsidRPr="006C5FE1">
        <w:rPr>
          <w:rFonts w:ascii="Calibri" w:hAnsi="Calibri"/>
          <w:i/>
          <w:color w:val="auto"/>
          <w:sz w:val="22"/>
          <w:szCs w:val="22"/>
        </w:rPr>
        <w:t>στ</w:t>
      </w:r>
      <w:r w:rsidR="006C5FE1" w:rsidRPr="006C5FE1">
        <w:rPr>
          <w:rFonts w:ascii="Calibri" w:hAnsi="Calibri"/>
          <w:i/>
          <w:color w:val="auto"/>
          <w:sz w:val="22"/>
          <w:szCs w:val="22"/>
        </w:rPr>
        <w:t>ο</w:t>
      </w:r>
      <w:r w:rsidR="00843829" w:rsidRPr="006C5FE1">
        <w:rPr>
          <w:rFonts w:ascii="Calibri" w:hAnsi="Calibri"/>
          <w:i/>
          <w:color w:val="auto"/>
          <w:sz w:val="22"/>
          <w:szCs w:val="22"/>
        </w:rPr>
        <w:t xml:space="preserve"> </w:t>
      </w:r>
      <w:r w:rsidR="006C5FE1" w:rsidRPr="006C5FE1">
        <w:rPr>
          <w:rFonts w:ascii="Calibri" w:hAnsi="Calibri"/>
          <w:i/>
          <w:color w:val="auto"/>
          <w:sz w:val="22"/>
          <w:szCs w:val="22"/>
        </w:rPr>
        <w:t>ειδικό μάθημα «Ελεύθερο Σχέδιο» είναι:</w:t>
      </w:r>
    </w:p>
    <w:p w14:paraId="5DA265A6" w14:textId="77777777" w:rsidR="00D209CC" w:rsidRPr="00B02988" w:rsidRDefault="006C5FE1" w:rsidP="00650046">
      <w:pPr>
        <w:pStyle w:val="Default"/>
        <w:spacing w:after="120"/>
        <w:ind w:left="567" w:hanging="283"/>
        <w:jc w:val="both"/>
        <w:rPr>
          <w:rFonts w:ascii="Calibri" w:hAnsi="Calibri"/>
          <w:color w:val="auto"/>
          <w:sz w:val="22"/>
          <w:szCs w:val="22"/>
        </w:rPr>
      </w:pPr>
      <w:r w:rsidRPr="006C5FE1">
        <w:rPr>
          <w:rFonts w:ascii="Calibri" w:hAnsi="Calibri"/>
          <w:color w:val="auto"/>
          <w:sz w:val="22"/>
          <w:szCs w:val="22"/>
        </w:rPr>
        <w:t>•</w:t>
      </w:r>
      <w:r w:rsidRPr="006C5FE1">
        <w:rPr>
          <w:rFonts w:ascii="Calibri" w:hAnsi="Calibri"/>
          <w:color w:val="auto"/>
          <w:sz w:val="22"/>
          <w:szCs w:val="22"/>
        </w:rPr>
        <w:tab/>
        <w:t>Συντήρησης Αρχαιοτήτων και Έργων Τέχνης του Πανεπιστημίου Δυτικής Αττικής</w:t>
      </w:r>
      <w:r w:rsidR="00776A66" w:rsidRPr="00B02988">
        <w:rPr>
          <w:rFonts w:ascii="Calibri" w:hAnsi="Calibri"/>
          <w:color w:val="auto"/>
          <w:sz w:val="22"/>
          <w:szCs w:val="22"/>
        </w:rPr>
        <w:t>,</w:t>
      </w:r>
    </w:p>
    <w:p w14:paraId="3A227256" w14:textId="77777777" w:rsidR="00620828" w:rsidRPr="00E441AC" w:rsidRDefault="00620828" w:rsidP="00650046">
      <w:pPr>
        <w:shd w:val="clear" w:color="auto" w:fill="FFFFFF" w:themeFill="background1"/>
        <w:tabs>
          <w:tab w:val="num" w:pos="284"/>
        </w:tabs>
        <w:spacing w:after="120"/>
        <w:ind w:left="284"/>
        <w:jc w:val="both"/>
        <w:rPr>
          <w:rFonts w:asciiTheme="minorHAnsi" w:hAnsiTheme="minorHAnsi" w:cs="Arial"/>
          <w:i/>
          <w:sz w:val="22"/>
          <w:szCs w:val="22"/>
        </w:rPr>
      </w:pPr>
      <w:r w:rsidRPr="00E441AC">
        <w:rPr>
          <w:rFonts w:asciiTheme="minorHAnsi" w:hAnsiTheme="minorHAnsi" w:cs="Arial"/>
          <w:i/>
          <w:sz w:val="22"/>
          <w:szCs w:val="22"/>
        </w:rPr>
        <w:t xml:space="preserve">5. </w:t>
      </w:r>
      <w:r w:rsidR="00340B93" w:rsidRPr="00E441AC">
        <w:rPr>
          <w:rFonts w:asciiTheme="minorHAnsi" w:hAnsiTheme="minorHAnsi" w:cs="Arial"/>
          <w:i/>
          <w:sz w:val="22"/>
          <w:szCs w:val="22"/>
        </w:rPr>
        <w:t>Οι Σχολές και τα Τμήματα, για τα οποία απαιτείται εξέταση στα δύο ειδικά μαθήματα «</w:t>
      </w:r>
      <w:r w:rsidR="00340B93" w:rsidRPr="00E441AC">
        <w:rPr>
          <w:rFonts w:asciiTheme="minorHAnsi" w:hAnsiTheme="minorHAnsi" w:cs="Arial"/>
          <w:i/>
          <w:caps/>
          <w:sz w:val="22"/>
          <w:szCs w:val="22"/>
        </w:rPr>
        <w:t>Αρμονία</w:t>
      </w:r>
      <w:r w:rsidR="00340B93" w:rsidRPr="00E441AC">
        <w:rPr>
          <w:rFonts w:asciiTheme="minorHAnsi" w:hAnsiTheme="minorHAnsi" w:cs="Arial"/>
          <w:i/>
          <w:sz w:val="22"/>
          <w:szCs w:val="22"/>
        </w:rPr>
        <w:t>» και «</w:t>
      </w:r>
      <w:r w:rsidR="00340B93" w:rsidRPr="00E441AC">
        <w:rPr>
          <w:rFonts w:asciiTheme="minorHAnsi" w:hAnsiTheme="minorHAnsi" w:cs="Arial"/>
          <w:i/>
          <w:caps/>
          <w:sz w:val="22"/>
          <w:szCs w:val="22"/>
        </w:rPr>
        <w:t>Έλεγχος Μουσικών Ακουστικών Ικανοτήτων</w:t>
      </w:r>
      <w:r w:rsidR="00340B93" w:rsidRPr="00E441AC">
        <w:rPr>
          <w:rFonts w:asciiTheme="minorHAnsi" w:hAnsiTheme="minorHAnsi" w:cs="Arial"/>
          <w:i/>
          <w:sz w:val="22"/>
          <w:szCs w:val="22"/>
        </w:rPr>
        <w:t>» είναι</w:t>
      </w:r>
      <w:r w:rsidRPr="00E441AC">
        <w:rPr>
          <w:rFonts w:asciiTheme="minorHAnsi" w:hAnsiTheme="minorHAnsi" w:cs="Arial"/>
          <w:i/>
          <w:sz w:val="22"/>
          <w:szCs w:val="22"/>
        </w:rPr>
        <w:t>:</w:t>
      </w:r>
    </w:p>
    <w:p w14:paraId="56892FB2" w14:textId="77777777" w:rsidR="000E2F1D" w:rsidRPr="00E441AC" w:rsidRDefault="00917DC3"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shd w:val="clear" w:color="auto" w:fill="FFFFFF" w:themeFill="background1"/>
        </w:rPr>
      </w:pPr>
      <w:r w:rsidRPr="00E441AC">
        <w:rPr>
          <w:rFonts w:asciiTheme="minorHAnsi" w:hAnsiTheme="minorHAnsi" w:cs="Arial"/>
          <w:sz w:val="22"/>
          <w:szCs w:val="22"/>
          <w:shd w:val="clear" w:color="auto" w:fill="FFFFFF" w:themeFill="background1"/>
        </w:rPr>
        <w:t>Μουσικών Σπουδών του Εθνικού και Καπο</w:t>
      </w:r>
      <w:r w:rsidR="00752098" w:rsidRPr="00E441AC">
        <w:rPr>
          <w:rFonts w:asciiTheme="minorHAnsi" w:hAnsiTheme="minorHAnsi" w:cs="Arial"/>
          <w:sz w:val="22"/>
          <w:szCs w:val="22"/>
          <w:shd w:val="clear" w:color="auto" w:fill="FFFFFF" w:themeFill="background1"/>
        </w:rPr>
        <w:t>διστριακού Πανεπιστημίου Αθηνών και</w:t>
      </w:r>
      <w:r w:rsidRPr="00E441AC">
        <w:rPr>
          <w:rFonts w:asciiTheme="minorHAnsi" w:hAnsiTheme="minorHAnsi" w:cs="Arial"/>
          <w:sz w:val="22"/>
          <w:szCs w:val="22"/>
          <w:shd w:val="clear" w:color="auto" w:fill="FFFFFF" w:themeFill="background1"/>
        </w:rPr>
        <w:t xml:space="preserve"> </w:t>
      </w:r>
    </w:p>
    <w:p w14:paraId="67F7B36D" w14:textId="77777777" w:rsidR="00917DC3" w:rsidRPr="00E441AC" w:rsidRDefault="000E2F1D"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shd w:val="clear" w:color="auto" w:fill="FFFFFF" w:themeFill="background1"/>
        </w:rPr>
        <w:t xml:space="preserve">Μουσικών Σπουδών </w:t>
      </w:r>
      <w:r w:rsidR="00917DC3" w:rsidRPr="00E441AC">
        <w:rPr>
          <w:rFonts w:asciiTheme="minorHAnsi" w:hAnsiTheme="minorHAnsi" w:cs="Arial"/>
          <w:sz w:val="22"/>
          <w:szCs w:val="22"/>
          <w:shd w:val="clear" w:color="auto" w:fill="FFFFFF" w:themeFill="background1"/>
        </w:rPr>
        <w:t>του Αριστοτελείου Πανεπιστημίου Θεσσαλονίκης</w:t>
      </w:r>
      <w:r w:rsidR="00340B93" w:rsidRPr="00E441AC">
        <w:rPr>
          <w:rFonts w:asciiTheme="minorHAnsi" w:hAnsiTheme="minorHAnsi" w:cs="Arial"/>
          <w:sz w:val="22"/>
          <w:szCs w:val="22"/>
          <w:shd w:val="clear" w:color="auto" w:fill="FFFFFF" w:themeFill="background1"/>
        </w:rPr>
        <w:t>.</w:t>
      </w:r>
    </w:p>
    <w:p w14:paraId="24AB4ECA" w14:textId="77777777" w:rsidR="00917DC3" w:rsidRDefault="006C5FE1" w:rsidP="00650046">
      <w:pPr>
        <w:spacing w:after="120"/>
        <w:ind w:firstLine="567"/>
        <w:jc w:val="both"/>
        <w:rPr>
          <w:rFonts w:asciiTheme="minorHAnsi" w:hAnsiTheme="minorHAnsi" w:cs="Arial"/>
          <w:sz w:val="22"/>
          <w:szCs w:val="22"/>
        </w:rPr>
      </w:pPr>
      <w:r w:rsidRPr="006C5FE1">
        <w:rPr>
          <w:rFonts w:asciiTheme="minorHAnsi" w:hAnsiTheme="minorHAnsi" w:cs="Arial"/>
          <w:sz w:val="22"/>
          <w:szCs w:val="22"/>
        </w:rPr>
        <w:t>Η δήλωση εξέτασης σε ειδικό μάθημα είναι υποχρεωτική για την εξέταση του υποψηφίου στο ειδικό μάθημα και την εισαγωγή σε Σχολές ή Τμήματα που απαιτούν ειδικό μάθημα. Για να μπορέσει τελικά να συμμετάσχει ο υποψήφιος στις διαδικασίες επιλογής για εισαγωγή σε Σχολές/Τμήματα με ειδικά μαθήματα απαιτείται αρχικά η επίτευξη της ΕΒΕ ειδικού μαθήματος σε καθένα από αυτά και εν συνεχεία η επίτευξη της ΕΒΕ του αντίστοιχου Τμήματος.</w:t>
      </w:r>
    </w:p>
    <w:p w14:paraId="5AFA6E54" w14:textId="77777777" w:rsidR="00650046" w:rsidRPr="00E441AC" w:rsidRDefault="00650046" w:rsidP="00650046">
      <w:pPr>
        <w:spacing w:after="120"/>
        <w:ind w:firstLine="567"/>
        <w:jc w:val="both"/>
        <w:rPr>
          <w:rFonts w:asciiTheme="minorHAnsi" w:hAnsiTheme="minorHAnsi" w:cs="Arial"/>
          <w:sz w:val="22"/>
          <w:szCs w:val="22"/>
        </w:rPr>
      </w:pPr>
    </w:p>
    <w:p w14:paraId="54676947" w14:textId="77777777" w:rsidR="006C5FE1" w:rsidRPr="006C5FE1" w:rsidRDefault="00917DC3" w:rsidP="00650046">
      <w:pPr>
        <w:spacing w:after="120"/>
        <w:ind w:firstLine="567"/>
        <w:jc w:val="both"/>
        <w:rPr>
          <w:rFonts w:asciiTheme="minorHAnsi" w:hAnsiTheme="minorHAnsi" w:cstheme="minorHAnsi"/>
          <w:sz w:val="22"/>
          <w:szCs w:val="22"/>
        </w:rPr>
      </w:pPr>
      <w:r w:rsidRPr="006C5FE1">
        <w:rPr>
          <w:rFonts w:asciiTheme="minorHAnsi" w:hAnsiTheme="minorHAnsi" w:cstheme="minorHAnsi"/>
          <w:b/>
          <w:sz w:val="22"/>
          <w:szCs w:val="22"/>
        </w:rPr>
        <w:t xml:space="preserve">Β) </w:t>
      </w:r>
      <w:r w:rsidR="00340B93"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Τμήματα, για την εισαγωγή στα οποία απαιτούνται </w:t>
      </w:r>
      <w:r w:rsidRPr="006C5FE1">
        <w:rPr>
          <w:rFonts w:asciiTheme="minorHAnsi" w:hAnsiTheme="minorHAnsi" w:cstheme="minorHAnsi"/>
          <w:b/>
          <w:sz w:val="22"/>
          <w:szCs w:val="22"/>
          <w:u w:val="single"/>
        </w:rPr>
        <w:t>πρακτικές δοκιμασίες</w:t>
      </w:r>
      <w:r w:rsidRPr="006C5FE1">
        <w:rPr>
          <w:rFonts w:asciiTheme="minorHAnsi" w:hAnsiTheme="minorHAnsi" w:cstheme="minorHAnsi"/>
          <w:b/>
          <w:sz w:val="22"/>
          <w:szCs w:val="22"/>
        </w:rPr>
        <w:t xml:space="preserve"> (ΤΕΦΑΑ</w:t>
      </w:r>
      <w:r w:rsidRPr="00E441AC">
        <w:rPr>
          <w:rFonts w:asciiTheme="minorHAnsi" w:hAnsiTheme="minorHAnsi" w:cstheme="minorHAnsi"/>
          <w:sz w:val="22"/>
          <w:szCs w:val="22"/>
        </w:rPr>
        <w:t xml:space="preserve">). </w:t>
      </w:r>
      <w:r w:rsidR="006C5FE1" w:rsidRPr="006C5FE1">
        <w:rPr>
          <w:rFonts w:asciiTheme="minorHAnsi" w:hAnsiTheme="minorHAnsi" w:cstheme="minorHAnsi"/>
          <w:sz w:val="22"/>
          <w:szCs w:val="22"/>
        </w:rPr>
        <w:t xml:space="preserve">Όσοι επιθυμούν να είναι υποψήφιοι για τα ΤΕΦΑΑ, πρέπει στην Αίτηση-Δήλωση να το </w:t>
      </w:r>
      <w:r w:rsidR="006C5FE1" w:rsidRPr="006C5FE1">
        <w:rPr>
          <w:rFonts w:asciiTheme="minorHAnsi" w:hAnsiTheme="minorHAnsi" w:cstheme="minorHAnsi"/>
          <w:sz w:val="22"/>
          <w:szCs w:val="22"/>
          <w:u w:val="single"/>
        </w:rPr>
        <w:t>δηλώσουν υποχρεωτικά</w:t>
      </w:r>
      <w:r w:rsidR="006C5FE1" w:rsidRPr="006C5FE1">
        <w:rPr>
          <w:rFonts w:asciiTheme="minorHAnsi" w:hAnsiTheme="minorHAnsi" w:cstheme="minorHAnsi"/>
          <w:sz w:val="22"/>
          <w:szCs w:val="22"/>
        </w:rPr>
        <w:t xml:space="preserve">, για να μπορέσουν να συμμετάσχουν στα αγωνίσματα. </w:t>
      </w:r>
    </w:p>
    <w:p w14:paraId="1E3E9DB0" w14:textId="77777777" w:rsidR="006C5FE1" w:rsidRDefault="006C5FE1" w:rsidP="00650046">
      <w:pPr>
        <w:spacing w:after="120"/>
        <w:ind w:firstLine="567"/>
        <w:jc w:val="both"/>
        <w:rPr>
          <w:rFonts w:asciiTheme="minorHAnsi" w:hAnsiTheme="minorHAnsi" w:cstheme="minorHAnsi"/>
          <w:sz w:val="22"/>
          <w:szCs w:val="22"/>
        </w:rPr>
      </w:pPr>
      <w:r w:rsidRPr="006C5FE1">
        <w:rPr>
          <w:rFonts w:asciiTheme="minorHAnsi" w:hAnsiTheme="minorHAnsi" w:cstheme="minorHAnsi"/>
          <w:sz w:val="22"/>
          <w:szCs w:val="22"/>
        </w:rPr>
        <w:t>Για να μπορέσει τελικά να συμμετάσχει ο υποψήφιος στις διαδικασίες επιλογής για εισαγωγή στα ΤΕΦΑΑ απαιτείται να υποβάλει και σχετική αίτηση στις επιτροπές Υγειονομικής εξέτασης και πρακτικής δοκιμασίας που θα πληροφορηθεί από το σχολείο του την περίοδο των εξετάσεων προκειμένου να συμμετάσχει στις πρακτικές δοκιμασίες (αγωνίσματα) και να πετύχει την ΕΒΕ πρακτικών δοκιμασιών.</w:t>
      </w:r>
    </w:p>
    <w:p w14:paraId="63343B0F" w14:textId="77777777" w:rsidR="00650046" w:rsidRPr="00E441AC" w:rsidRDefault="00650046" w:rsidP="00650046">
      <w:pPr>
        <w:spacing w:after="120"/>
        <w:ind w:firstLine="567"/>
        <w:jc w:val="both"/>
        <w:rPr>
          <w:rFonts w:asciiTheme="minorHAnsi" w:hAnsiTheme="minorHAnsi" w:cstheme="minorHAnsi"/>
          <w:sz w:val="22"/>
          <w:szCs w:val="22"/>
        </w:rPr>
      </w:pPr>
    </w:p>
    <w:p w14:paraId="65CA8B49" w14:textId="77777777" w:rsidR="00917DC3" w:rsidRDefault="00917DC3" w:rsidP="00650046">
      <w:pPr>
        <w:spacing w:after="120"/>
        <w:ind w:firstLine="567"/>
        <w:jc w:val="both"/>
        <w:rPr>
          <w:rFonts w:asciiTheme="minorHAnsi" w:eastAsiaTheme="minorHAnsi" w:hAnsiTheme="minorHAnsi"/>
          <w:sz w:val="22"/>
          <w:szCs w:val="22"/>
        </w:rPr>
      </w:pPr>
      <w:r w:rsidRPr="006C5FE1">
        <w:rPr>
          <w:rFonts w:asciiTheme="minorHAnsi" w:hAnsiTheme="minorHAnsi" w:cstheme="minorHAnsi"/>
          <w:b/>
          <w:sz w:val="22"/>
          <w:szCs w:val="22"/>
        </w:rPr>
        <w:t xml:space="preserve">Γ) </w:t>
      </w:r>
      <w:r w:rsidR="00340B93" w:rsidRPr="006C5FE1">
        <w:rPr>
          <w:rFonts w:asciiTheme="minorHAnsi" w:hAnsiTheme="minorHAnsi" w:cstheme="minorHAnsi"/>
          <w:b/>
          <w:sz w:val="22"/>
          <w:szCs w:val="22"/>
        </w:rPr>
        <w:t xml:space="preserve"> </w:t>
      </w:r>
      <w:r w:rsidRPr="006C5FE1">
        <w:rPr>
          <w:rFonts w:asciiTheme="minorHAnsi" w:hAnsiTheme="minorHAnsi" w:cstheme="minorHAnsi"/>
          <w:b/>
          <w:sz w:val="22"/>
          <w:szCs w:val="22"/>
        </w:rPr>
        <w:t xml:space="preserve">Σχολές, για την εισαγωγή στις οποίες απαιτούνται </w:t>
      </w:r>
      <w:r w:rsidRPr="006C5FE1">
        <w:rPr>
          <w:rFonts w:asciiTheme="minorHAnsi" w:hAnsiTheme="minorHAnsi" w:cstheme="minorHAnsi"/>
          <w:b/>
          <w:sz w:val="22"/>
          <w:szCs w:val="22"/>
          <w:u w:val="single"/>
        </w:rPr>
        <w:t>προκαταρκτικές εξετάσεις</w:t>
      </w:r>
      <w:r w:rsidRPr="00E441AC">
        <w:rPr>
          <w:rFonts w:asciiTheme="minorHAnsi" w:hAnsiTheme="minorHAnsi" w:cstheme="minorHAnsi"/>
          <w:sz w:val="22"/>
          <w:szCs w:val="22"/>
        </w:rPr>
        <w:t xml:space="preserve">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Theme="minorHAnsi" w:eastAsiaTheme="minorHAnsi" w:hAnsiTheme="minorHAnsi"/>
          <w:sz w:val="22"/>
          <w:szCs w:val="22"/>
        </w:rPr>
        <w:t>, Σχολή Δοκίμων Λιμενοφυλάκων</w:t>
      </w:r>
      <w:r w:rsidRPr="00E441AC">
        <w:rPr>
          <w:rFonts w:asciiTheme="minorHAnsi" w:eastAsiaTheme="minorHAnsi" w:hAnsiTheme="minorHAnsi"/>
          <w:sz w:val="22"/>
          <w:szCs w:val="22"/>
        </w:rPr>
        <w:t xml:space="preserve"> και  Ακαδημί</w:t>
      </w:r>
      <w:r w:rsidR="00DC4037"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p>
    <w:p w14:paraId="264E4B62" w14:textId="77777777" w:rsidR="006C5FE1" w:rsidRDefault="001E43D4" w:rsidP="00650046">
      <w:pPr>
        <w:spacing w:after="120"/>
        <w:ind w:firstLine="567"/>
        <w:jc w:val="both"/>
        <w:rPr>
          <w:rFonts w:asciiTheme="minorHAnsi" w:eastAsiaTheme="minorHAnsi" w:hAnsiTheme="minorHAnsi"/>
          <w:sz w:val="22"/>
          <w:szCs w:val="22"/>
        </w:rPr>
      </w:pPr>
      <w:r w:rsidRPr="001E43D4">
        <w:rPr>
          <w:rFonts w:asciiTheme="minorHAnsi" w:eastAsiaTheme="minorHAnsi" w:hAnsiTheme="minorHAnsi"/>
          <w:sz w:val="22"/>
          <w:szCs w:val="22"/>
        </w:rPr>
        <w:t>Η δήλωση είναι ενδεικτική της επιθυμίας του υποψηφίου για την εισαγωγή σ</w:t>
      </w:r>
      <w:r>
        <w:rPr>
          <w:rFonts w:asciiTheme="minorHAnsi" w:eastAsiaTheme="minorHAnsi" w:hAnsiTheme="minorHAnsi"/>
          <w:sz w:val="22"/>
          <w:szCs w:val="22"/>
        </w:rPr>
        <w:t>τις</w:t>
      </w:r>
      <w:r w:rsidRPr="001E43D4">
        <w:rPr>
          <w:rFonts w:asciiTheme="minorHAnsi" w:eastAsiaTheme="minorHAnsi" w:hAnsiTheme="minorHAnsi"/>
          <w:sz w:val="22"/>
          <w:szCs w:val="22"/>
        </w:rPr>
        <w:t xml:space="preserve"> </w:t>
      </w:r>
      <w:r>
        <w:rPr>
          <w:rFonts w:asciiTheme="minorHAnsi" w:eastAsiaTheme="minorHAnsi" w:hAnsiTheme="minorHAnsi"/>
          <w:sz w:val="22"/>
          <w:szCs w:val="22"/>
        </w:rPr>
        <w:t>εν λόγω σχολές</w:t>
      </w:r>
      <w:r w:rsidRPr="001E43D4">
        <w:rPr>
          <w:rFonts w:asciiTheme="minorHAnsi" w:eastAsiaTheme="minorHAnsi" w:hAnsiTheme="minorHAnsi"/>
          <w:sz w:val="22"/>
          <w:szCs w:val="22"/>
        </w:rPr>
        <w:t xml:space="preserve">. Όμως για να μπορέσει τελικά να συμμετάσχει ο υποψήφιος στις διαδικασίες επιλογής για εισαγωγή στις Στρατιωτικές Σχολές Υπαξιωματικών των Ενόπλων Δυνάμεων, Σχολή Αστυφυλάκων, Σχολή Πυροσβεστών, Σχολή Δοκίμων Λιμενοφυλάκων και  Ακαδημίες Εμπορικού Ναυτικού απαιτείται να υποβάλει και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w:t>
      </w:r>
      <w:r w:rsidRPr="001E43D4">
        <w:rPr>
          <w:rFonts w:asciiTheme="minorHAnsi" w:eastAsiaTheme="minorHAnsi" w:hAnsiTheme="minorHAnsi"/>
          <w:b/>
          <w:sz w:val="22"/>
          <w:szCs w:val="22"/>
          <w:u w:val="single"/>
        </w:rPr>
        <w:t>και να κριθεί ικανός στις προκαταρκτικές εξετάσεις, οι οποίες προγραμματίζονται για την περίοδο Μαρτίου-Απριλίου 2022.</w:t>
      </w:r>
      <w:r w:rsidRPr="001E43D4">
        <w:rPr>
          <w:rFonts w:asciiTheme="minorHAnsi" w:eastAsiaTheme="minorHAnsi" w:hAnsiTheme="minorHAnsi"/>
          <w:sz w:val="22"/>
          <w:szCs w:val="22"/>
        </w:rPr>
        <w:t xml:space="preserve"> Επισημαίνεται ότι για να είναι υποψήφιος για τις Σχολές αυτές θα πρέπει να τις δηλώσει και στο Μηχανογραφικό του Δελτίο.</w:t>
      </w:r>
    </w:p>
    <w:p w14:paraId="24AEBC9B" w14:textId="77777777" w:rsidR="00650046" w:rsidRPr="00E441AC" w:rsidRDefault="00650046" w:rsidP="00650046">
      <w:pPr>
        <w:spacing w:after="120"/>
        <w:ind w:firstLine="567"/>
        <w:jc w:val="both"/>
        <w:rPr>
          <w:rFonts w:asciiTheme="minorHAnsi" w:eastAsiaTheme="minorHAnsi" w:hAnsiTheme="minorHAnsi"/>
          <w:sz w:val="22"/>
          <w:szCs w:val="22"/>
        </w:rPr>
      </w:pPr>
    </w:p>
    <w:p w14:paraId="5E863D28" w14:textId="77777777" w:rsidR="00917DC3" w:rsidRPr="00E441AC" w:rsidRDefault="001E43D4" w:rsidP="00650046">
      <w:pPr>
        <w:spacing w:after="120"/>
        <w:ind w:firstLine="567"/>
        <w:jc w:val="both"/>
        <w:rPr>
          <w:rFonts w:asciiTheme="minorHAnsi" w:eastAsiaTheme="minorHAnsi" w:hAnsiTheme="minorHAnsi"/>
          <w:sz w:val="22"/>
          <w:szCs w:val="22"/>
        </w:rPr>
      </w:pPr>
      <w:r w:rsidRPr="00E441AC">
        <w:rPr>
          <w:rFonts w:asciiTheme="minorHAnsi" w:hAnsiTheme="minorHAnsi" w:cstheme="minorHAnsi"/>
          <w:sz w:val="22"/>
          <w:szCs w:val="22"/>
        </w:rPr>
        <w:t>Από τα παραπάνω (</w:t>
      </w:r>
      <w:r>
        <w:rPr>
          <w:rFonts w:asciiTheme="minorHAnsi" w:hAnsiTheme="minorHAnsi" w:cstheme="minorHAnsi"/>
          <w:sz w:val="22"/>
          <w:szCs w:val="22"/>
        </w:rPr>
        <w:t>Α</w:t>
      </w:r>
      <w:r w:rsidRPr="00E441AC">
        <w:rPr>
          <w:rFonts w:asciiTheme="minorHAnsi" w:hAnsiTheme="minorHAnsi" w:cstheme="minorHAnsi"/>
          <w:sz w:val="22"/>
          <w:szCs w:val="22"/>
        </w:rPr>
        <w:t>), (</w:t>
      </w:r>
      <w:r>
        <w:rPr>
          <w:rFonts w:asciiTheme="minorHAnsi" w:hAnsiTheme="minorHAnsi" w:cstheme="minorHAnsi"/>
          <w:sz w:val="22"/>
          <w:szCs w:val="22"/>
        </w:rPr>
        <w:t>Β</w:t>
      </w:r>
      <w:r w:rsidRPr="00E441AC">
        <w:rPr>
          <w:rFonts w:asciiTheme="minorHAnsi" w:hAnsiTheme="minorHAnsi" w:cstheme="minorHAnsi"/>
          <w:sz w:val="22"/>
          <w:szCs w:val="22"/>
        </w:rPr>
        <w:t>) και (</w:t>
      </w:r>
      <w:r>
        <w:rPr>
          <w:rFonts w:asciiTheme="minorHAnsi" w:hAnsiTheme="minorHAnsi" w:cstheme="minorHAnsi"/>
          <w:sz w:val="22"/>
          <w:szCs w:val="22"/>
        </w:rPr>
        <w:t>Γ</w:t>
      </w:r>
      <w:r w:rsidRPr="00E441AC">
        <w:rPr>
          <w:rFonts w:asciiTheme="minorHAnsi" w:hAnsiTheme="minorHAnsi" w:cstheme="minorHAnsi"/>
          <w:sz w:val="22"/>
          <w:szCs w:val="22"/>
        </w:rPr>
        <w:t>) συνάγεται ότι</w:t>
      </w:r>
      <w:r w:rsidR="002866A7">
        <w:rPr>
          <w:rFonts w:asciiTheme="minorHAnsi" w:hAnsiTheme="minorHAnsi" w:cstheme="minorHAnsi"/>
          <w:sz w:val="22"/>
          <w:szCs w:val="22"/>
        </w:rPr>
        <w:t>:</w:t>
      </w:r>
    </w:p>
    <w:p w14:paraId="5EE4FFDF" w14:textId="77777777" w:rsidR="001E43D4" w:rsidRDefault="002866A7" w:rsidP="00650046">
      <w:pPr>
        <w:spacing w:after="120"/>
        <w:ind w:firstLine="567"/>
        <w:jc w:val="both"/>
        <w:rPr>
          <w:rFonts w:asciiTheme="minorHAnsi" w:hAnsiTheme="minorHAnsi" w:cstheme="minorHAnsi"/>
          <w:sz w:val="22"/>
          <w:szCs w:val="22"/>
        </w:rPr>
      </w:pPr>
      <w:r>
        <w:rPr>
          <w:rFonts w:asciiTheme="minorHAnsi" w:hAnsiTheme="minorHAnsi" w:cstheme="minorHAnsi"/>
          <w:sz w:val="22"/>
          <w:szCs w:val="22"/>
        </w:rPr>
        <w:t>Η</w:t>
      </w:r>
      <w:r w:rsidR="00917DC3" w:rsidRPr="00E441AC">
        <w:rPr>
          <w:rFonts w:asciiTheme="minorHAnsi" w:hAnsiTheme="minorHAnsi" w:cstheme="minorHAnsi"/>
          <w:sz w:val="22"/>
          <w:szCs w:val="22"/>
        </w:rPr>
        <w:t xml:space="preserve"> </w:t>
      </w:r>
      <w:r w:rsidR="00917DC3" w:rsidRPr="002866A7">
        <w:rPr>
          <w:rFonts w:asciiTheme="minorHAnsi" w:hAnsiTheme="minorHAnsi" w:cstheme="minorHAnsi"/>
          <w:b/>
          <w:sz w:val="22"/>
          <w:szCs w:val="22"/>
        </w:rPr>
        <w:t>δήλωση εξέτασης σε ειδικό μάθημα</w:t>
      </w:r>
      <w:r w:rsidR="00917DC3" w:rsidRPr="00E441AC">
        <w:rPr>
          <w:rFonts w:asciiTheme="minorHAnsi" w:hAnsiTheme="minorHAnsi" w:cstheme="minorHAnsi"/>
          <w:sz w:val="22"/>
          <w:szCs w:val="22"/>
        </w:rPr>
        <w:t xml:space="preserve"> είναι </w:t>
      </w:r>
      <w:r w:rsidR="00917DC3" w:rsidRPr="00E441AC">
        <w:rPr>
          <w:rFonts w:asciiTheme="minorHAnsi" w:hAnsiTheme="minorHAnsi" w:cstheme="minorHAnsi"/>
          <w:b/>
          <w:sz w:val="22"/>
          <w:szCs w:val="22"/>
        </w:rPr>
        <w:t>υποχρεωτική</w:t>
      </w:r>
      <w:r w:rsidR="00917DC3" w:rsidRPr="00E441AC">
        <w:rPr>
          <w:rFonts w:asciiTheme="minorHAnsi" w:hAnsiTheme="minorHAnsi" w:cstheme="minorHAnsi"/>
          <w:sz w:val="22"/>
          <w:szCs w:val="22"/>
        </w:rPr>
        <w:t xml:space="preserve"> για την εξέταση του</w:t>
      </w:r>
      <w:r w:rsidR="004B1726" w:rsidRPr="00E441AC">
        <w:rPr>
          <w:rFonts w:asciiTheme="minorHAnsi" w:hAnsiTheme="minorHAnsi" w:cstheme="minorHAnsi"/>
          <w:sz w:val="22"/>
          <w:szCs w:val="22"/>
        </w:rPr>
        <w:t>/της</w:t>
      </w:r>
      <w:r w:rsidR="00917DC3" w:rsidRPr="00E441AC">
        <w:rPr>
          <w:rFonts w:asciiTheme="minorHAnsi" w:hAnsiTheme="minorHAnsi" w:cstheme="minorHAnsi"/>
          <w:sz w:val="22"/>
          <w:szCs w:val="22"/>
        </w:rPr>
        <w:t xml:space="preserve"> </w:t>
      </w:r>
      <w:r w:rsidR="007F61B9">
        <w:rPr>
          <w:rFonts w:asciiTheme="minorHAnsi" w:hAnsiTheme="minorHAnsi" w:cstheme="minorHAnsi"/>
          <w:sz w:val="22"/>
          <w:szCs w:val="22"/>
        </w:rPr>
        <w:t xml:space="preserve">υποψήφιου/ας </w:t>
      </w:r>
      <w:r w:rsidR="00917DC3" w:rsidRPr="00E441AC">
        <w:rPr>
          <w:rFonts w:asciiTheme="minorHAnsi" w:hAnsiTheme="minorHAnsi" w:cstheme="minorHAnsi"/>
          <w:sz w:val="22"/>
          <w:szCs w:val="22"/>
        </w:rPr>
        <w:t>σ</w:t>
      </w:r>
      <w:r w:rsidR="00A261AD" w:rsidRPr="00E441AC">
        <w:rPr>
          <w:rFonts w:asciiTheme="minorHAnsi" w:hAnsiTheme="minorHAnsi" w:cstheme="minorHAnsi"/>
          <w:sz w:val="22"/>
          <w:szCs w:val="22"/>
        </w:rPr>
        <w:t>ε αυτό</w:t>
      </w:r>
      <w:r w:rsidR="00031200" w:rsidRPr="00E441AC">
        <w:rPr>
          <w:rFonts w:asciiTheme="minorHAnsi" w:hAnsiTheme="minorHAnsi" w:cstheme="minorHAnsi"/>
          <w:sz w:val="22"/>
          <w:szCs w:val="22"/>
        </w:rPr>
        <w:t>,</w:t>
      </w:r>
      <w:r w:rsidR="00917DC3" w:rsidRPr="00E441AC">
        <w:rPr>
          <w:rFonts w:asciiTheme="minorHAnsi" w:hAnsiTheme="minorHAnsi" w:cstheme="minorHAnsi"/>
          <w:sz w:val="22"/>
          <w:szCs w:val="22"/>
        </w:rPr>
        <w:t xml:space="preserve"> </w:t>
      </w:r>
      <w:r w:rsidR="00A261AD" w:rsidRPr="00E441AC">
        <w:rPr>
          <w:rFonts w:asciiTheme="minorHAnsi" w:hAnsiTheme="minorHAnsi" w:cstheme="minorHAnsi"/>
          <w:sz w:val="22"/>
          <w:szCs w:val="22"/>
        </w:rPr>
        <w:t>προκειμένου να διεκδικήσει</w:t>
      </w:r>
      <w:r w:rsidR="00917DC3" w:rsidRPr="00E441AC">
        <w:rPr>
          <w:rFonts w:asciiTheme="minorHAnsi" w:hAnsiTheme="minorHAnsi" w:cstheme="minorHAnsi"/>
          <w:sz w:val="22"/>
          <w:szCs w:val="22"/>
        </w:rPr>
        <w:t xml:space="preserve"> εισαγωγή σε Σχολές ή Τμήματα που απαιτούν ειδικό</w:t>
      </w:r>
      <w:r w:rsidR="00031200" w:rsidRPr="00E441AC">
        <w:rPr>
          <w:rFonts w:asciiTheme="minorHAnsi" w:hAnsiTheme="minorHAnsi" w:cstheme="minorHAnsi"/>
          <w:sz w:val="22"/>
          <w:szCs w:val="22"/>
        </w:rPr>
        <w:t>/ά</w:t>
      </w:r>
      <w:r w:rsidR="00917DC3" w:rsidRPr="00E441AC">
        <w:rPr>
          <w:rFonts w:asciiTheme="minorHAnsi" w:hAnsiTheme="minorHAnsi" w:cstheme="minorHAnsi"/>
          <w:sz w:val="22"/>
          <w:szCs w:val="22"/>
        </w:rPr>
        <w:t xml:space="preserve"> μάθημα</w:t>
      </w:r>
      <w:r w:rsidR="00031200" w:rsidRPr="00E441AC">
        <w:rPr>
          <w:rFonts w:asciiTheme="minorHAnsi" w:hAnsiTheme="minorHAnsi" w:cstheme="minorHAnsi"/>
          <w:sz w:val="22"/>
          <w:szCs w:val="22"/>
        </w:rPr>
        <w:t>/τα</w:t>
      </w:r>
      <w:r w:rsidR="00917DC3" w:rsidRPr="00E441AC">
        <w:rPr>
          <w:rFonts w:asciiTheme="minorHAnsi" w:hAnsiTheme="minorHAnsi" w:cstheme="minorHAnsi"/>
          <w:sz w:val="22"/>
          <w:szCs w:val="22"/>
        </w:rPr>
        <w:t xml:space="preserve">. </w:t>
      </w:r>
      <w:r w:rsidR="00724537">
        <w:rPr>
          <w:rFonts w:asciiTheme="minorHAnsi" w:hAnsiTheme="minorHAnsi" w:cstheme="minorHAnsi"/>
          <w:sz w:val="22"/>
          <w:szCs w:val="22"/>
        </w:rPr>
        <w:t xml:space="preserve">Υποψήφιος/α </w:t>
      </w:r>
      <w:r w:rsidR="001E43D4" w:rsidRPr="00E441AC">
        <w:rPr>
          <w:rFonts w:asciiTheme="minorHAnsi" w:hAnsiTheme="minorHAnsi" w:cstheme="minorHAnsi"/>
          <w:sz w:val="22"/>
          <w:szCs w:val="22"/>
        </w:rPr>
        <w:t xml:space="preserve">που με την </w:t>
      </w:r>
      <w:bookmarkStart w:id="7" w:name="_Hlk36159299"/>
      <w:r w:rsidR="001E43D4" w:rsidRPr="00E441AC">
        <w:rPr>
          <w:rFonts w:asciiTheme="minorHAnsi" w:hAnsiTheme="minorHAnsi" w:cstheme="minorHAnsi"/>
          <w:sz w:val="22"/>
          <w:szCs w:val="22"/>
        </w:rPr>
        <w:t xml:space="preserve">Αίτηση-Δήλωση </w:t>
      </w:r>
      <w:bookmarkEnd w:id="7"/>
      <w:r w:rsidR="001E43D4" w:rsidRPr="00E441AC">
        <w:rPr>
          <w:rFonts w:asciiTheme="minorHAnsi" w:hAnsiTheme="minorHAnsi" w:cstheme="minorHAnsi"/>
          <w:sz w:val="22"/>
          <w:szCs w:val="22"/>
        </w:rPr>
        <w:t>δεν δήλωσε εξέταση σε ειδικό μάθημα, δεν θα μπορέσει να εξεταστεί σε αυτό, ενώ αν δήλωσε εξέταση σε ειδικό μάθημα και τελικά δεν το εξεταστεί, απλώς θα αποκλειστεί από τα τμήματα που απαιτούν εξέταση σε αυτό.</w:t>
      </w:r>
    </w:p>
    <w:p w14:paraId="1238EDC6" w14:textId="77777777" w:rsidR="007F61B9" w:rsidRPr="00E441AC" w:rsidRDefault="007F61B9" w:rsidP="00650046">
      <w:pPr>
        <w:pStyle w:val="a5"/>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Υποψήφιος/-α  που  στην Αίτηση-Δήλωση </w:t>
      </w:r>
      <w:r w:rsidRPr="00E441AC">
        <w:rPr>
          <w:rFonts w:asciiTheme="minorHAnsi" w:hAnsiTheme="minorHAnsi" w:cstheme="minorHAnsi"/>
          <w:b/>
          <w:sz w:val="22"/>
          <w:szCs w:val="22"/>
        </w:rPr>
        <w:t>δεν δήλωσε επιθυμία για τα ΤΕΦΑΑ, δεν μπορεί τελικά να είναι υποψήφιος/-α γι΄ αυτά</w:t>
      </w:r>
      <w:r w:rsidRPr="00E441AC">
        <w:rPr>
          <w:rFonts w:asciiTheme="minorHAnsi" w:hAnsiTheme="minorHAnsi" w:cstheme="minorHAnsi"/>
          <w:sz w:val="22"/>
          <w:szCs w:val="22"/>
        </w:rPr>
        <w:t xml:space="preserve">. </w:t>
      </w:r>
    </w:p>
    <w:p w14:paraId="2D067DA7" w14:textId="77777777" w:rsidR="00917DC3" w:rsidRPr="00E441AC" w:rsidRDefault="00917DC3" w:rsidP="00650046">
      <w:pPr>
        <w:spacing w:after="120"/>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Αντίθετα, η δήλωση είναι </w:t>
      </w:r>
      <w:r w:rsidRPr="00E441AC">
        <w:rPr>
          <w:rFonts w:asciiTheme="minorHAnsi" w:hAnsiTheme="minorHAnsi" w:cstheme="minorHAnsi"/>
          <w:b/>
          <w:sz w:val="22"/>
          <w:szCs w:val="22"/>
        </w:rPr>
        <w:t>ενδεικτική</w:t>
      </w:r>
      <w:r w:rsidRPr="00E441AC">
        <w:rPr>
          <w:rFonts w:asciiTheme="minorHAnsi" w:hAnsiTheme="minorHAnsi" w:cstheme="minorHAnsi"/>
          <w:sz w:val="22"/>
          <w:szCs w:val="22"/>
        </w:rPr>
        <w:t xml:space="preserve"> της επιθυμίας του</w:t>
      </w:r>
      <w:r w:rsidR="004B1726" w:rsidRPr="00E441AC">
        <w:rPr>
          <w:rFonts w:asciiTheme="minorHAnsi" w:hAnsiTheme="minorHAnsi" w:cstheme="minorHAnsi"/>
          <w:sz w:val="22"/>
          <w:szCs w:val="22"/>
        </w:rPr>
        <w:t>/της</w:t>
      </w:r>
      <w:r w:rsidRPr="00E441AC">
        <w:rPr>
          <w:rFonts w:asciiTheme="minorHAnsi" w:hAnsiTheme="minorHAnsi" w:cstheme="minorHAnsi"/>
          <w:sz w:val="22"/>
          <w:szCs w:val="22"/>
        </w:rPr>
        <w:t xml:space="preserve"> για την εισαγωγή σε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Theme="minorHAnsi" w:eastAsiaTheme="minorHAnsi" w:hAnsiTheme="minorHAnsi"/>
          <w:sz w:val="22"/>
          <w:szCs w:val="22"/>
        </w:rPr>
        <w:t xml:space="preserve"> </w:t>
      </w:r>
      <w:r w:rsidR="004A1EC7"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 xml:space="preserve"> και  Ακαδημί</w:t>
      </w:r>
      <w:r w:rsidR="0009353C"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r w:rsidRPr="00E441AC">
        <w:rPr>
          <w:rFonts w:asciiTheme="minorHAnsi" w:hAnsiTheme="minorHAnsi" w:cstheme="minorHAnsi"/>
          <w:sz w:val="22"/>
          <w:szCs w:val="22"/>
        </w:rPr>
        <w:t xml:space="preserve">. </w:t>
      </w:r>
    </w:p>
    <w:p w14:paraId="6D0F3666" w14:textId="77777777" w:rsidR="00A3063C" w:rsidRPr="00E441AC" w:rsidRDefault="007F61B9" w:rsidP="00650046">
      <w:pPr>
        <w:pStyle w:val="a5"/>
        <w:ind w:firstLine="567"/>
        <w:jc w:val="both"/>
        <w:rPr>
          <w:rFonts w:asciiTheme="minorHAnsi" w:hAnsiTheme="minorHAnsi" w:cstheme="minorHAnsi"/>
          <w:sz w:val="22"/>
          <w:szCs w:val="22"/>
        </w:rPr>
      </w:pPr>
      <w:r>
        <w:rPr>
          <w:rFonts w:asciiTheme="minorHAnsi" w:hAnsiTheme="minorHAnsi" w:cstheme="minorHAnsi"/>
          <w:sz w:val="22"/>
          <w:szCs w:val="22"/>
        </w:rPr>
        <w:t>Υ</w:t>
      </w:r>
      <w:r w:rsidR="00724537">
        <w:rPr>
          <w:rFonts w:asciiTheme="minorHAnsi" w:hAnsiTheme="minorHAnsi" w:cstheme="minorHAnsi"/>
          <w:sz w:val="22"/>
          <w:szCs w:val="22"/>
        </w:rPr>
        <w:t xml:space="preserve">ποψήφιος/α </w:t>
      </w:r>
      <w:r w:rsidR="00917DC3" w:rsidRPr="00E441AC">
        <w:rPr>
          <w:rFonts w:asciiTheme="minorHAnsi" w:hAnsiTheme="minorHAnsi" w:cstheme="minorHAnsi"/>
          <w:sz w:val="22"/>
          <w:szCs w:val="22"/>
        </w:rPr>
        <w:t xml:space="preserve">που, αν και στην Αίτηση-Δήλωση δεν δήλωσε επιθυμία για </w:t>
      </w:r>
      <w:r w:rsidR="00917DC3"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96CE5" w:rsidRPr="00E441AC">
        <w:rPr>
          <w:rFonts w:asciiTheme="minorHAnsi" w:eastAsiaTheme="minorHAnsi" w:hAnsiTheme="minorHAnsi"/>
          <w:sz w:val="22"/>
          <w:szCs w:val="22"/>
        </w:rPr>
        <w:t xml:space="preserve"> </w:t>
      </w:r>
      <w:r w:rsidR="00496CE5" w:rsidRPr="00E441AC">
        <w:rPr>
          <w:rFonts w:ascii="Calibri" w:eastAsia="Calibri" w:hAnsi="Calibri"/>
          <w:sz w:val="22"/>
          <w:szCs w:val="22"/>
          <w:lang w:eastAsia="en-US"/>
        </w:rPr>
        <w:t>στη Σχολή Δοκίμων Λιμενοφυλάκων</w:t>
      </w:r>
      <w:r w:rsidR="00917DC3" w:rsidRPr="00E441AC">
        <w:rPr>
          <w:rFonts w:asciiTheme="minorHAnsi" w:eastAsiaTheme="minorHAnsi" w:hAnsiTheme="minorHAnsi"/>
          <w:sz w:val="22"/>
          <w:szCs w:val="22"/>
        </w:rPr>
        <w:t xml:space="preserve"> και  Ακαδημί</w:t>
      </w:r>
      <w:r w:rsidR="008143DC" w:rsidRPr="00E441AC">
        <w:rPr>
          <w:rFonts w:asciiTheme="minorHAnsi" w:eastAsiaTheme="minorHAnsi" w:hAnsiTheme="minorHAnsi"/>
          <w:sz w:val="22"/>
          <w:szCs w:val="22"/>
        </w:rPr>
        <w:t>ε</w:t>
      </w:r>
      <w:r w:rsidR="00917DC3" w:rsidRPr="00E441AC">
        <w:rPr>
          <w:rFonts w:asciiTheme="minorHAnsi" w:eastAsiaTheme="minorHAnsi" w:hAnsiTheme="minorHAnsi"/>
          <w:sz w:val="22"/>
          <w:szCs w:val="22"/>
        </w:rPr>
        <w:t>ς Εμπορικού Ναυτικού</w:t>
      </w:r>
      <w:r w:rsidR="00917DC3" w:rsidRPr="00E441AC">
        <w:rPr>
          <w:rFonts w:asciiTheme="minorHAnsi" w:hAnsiTheme="minorHAnsi" w:cstheme="minorHAnsi"/>
          <w:sz w:val="22"/>
          <w:szCs w:val="22"/>
        </w:rPr>
        <w:t>, μπορεί τελικά να είναι υποψήφιος</w:t>
      </w:r>
      <w:r w:rsidR="005A5D2E" w:rsidRPr="00E441AC">
        <w:rPr>
          <w:rFonts w:asciiTheme="minorHAnsi" w:hAnsiTheme="minorHAnsi" w:cstheme="minorHAnsi"/>
          <w:sz w:val="22"/>
          <w:szCs w:val="22"/>
        </w:rPr>
        <w:t>/-α</w:t>
      </w:r>
      <w:r w:rsidR="00917DC3" w:rsidRPr="00E441AC">
        <w:rPr>
          <w:rFonts w:asciiTheme="minorHAnsi" w:hAnsiTheme="minorHAnsi" w:cstheme="minorHAnsi"/>
          <w:sz w:val="22"/>
          <w:szCs w:val="22"/>
        </w:rPr>
        <w:t xml:space="preserve"> γι αυτές, αρκεί να ακολουθήσει τη διαδικασία που ορίζεται στις αντίστοιχες προκηρύξεις των αρμόδιων Υπουργείων. </w:t>
      </w:r>
    </w:p>
    <w:p w14:paraId="7BA6D2E0" w14:textId="77777777" w:rsidR="001E43D4" w:rsidRDefault="001E43D4" w:rsidP="00650046">
      <w:pPr>
        <w:pStyle w:val="a5"/>
        <w:ind w:firstLine="567"/>
        <w:jc w:val="both"/>
        <w:rPr>
          <w:rFonts w:asciiTheme="minorHAnsi" w:hAnsiTheme="minorHAnsi" w:cstheme="minorHAnsi"/>
          <w:sz w:val="22"/>
          <w:szCs w:val="22"/>
        </w:rPr>
      </w:pPr>
    </w:p>
    <w:p w14:paraId="49F4C3E6" w14:textId="77777777" w:rsidR="001E43D4" w:rsidRDefault="001E43D4" w:rsidP="00650046">
      <w:pPr>
        <w:pStyle w:val="a5"/>
        <w:ind w:firstLine="567"/>
        <w:jc w:val="both"/>
        <w:rPr>
          <w:rFonts w:asciiTheme="minorHAnsi" w:eastAsiaTheme="minorHAnsi" w:hAnsiTheme="minorHAnsi"/>
          <w:sz w:val="22"/>
          <w:szCs w:val="22"/>
        </w:rPr>
      </w:pPr>
      <w:r w:rsidRPr="007F61B9">
        <w:rPr>
          <w:rFonts w:asciiTheme="minorHAnsi" w:hAnsiTheme="minorHAnsi" w:cstheme="minorHAnsi"/>
          <w:b/>
          <w:i/>
          <w:sz w:val="22"/>
          <w:szCs w:val="22"/>
        </w:rPr>
        <w:t>Επισήμανση</w:t>
      </w:r>
      <w:r>
        <w:rPr>
          <w:rFonts w:asciiTheme="minorHAnsi" w:hAnsiTheme="minorHAnsi" w:cstheme="minorHAnsi"/>
          <w:sz w:val="22"/>
          <w:szCs w:val="22"/>
        </w:rPr>
        <w:t xml:space="preserve">: </w:t>
      </w:r>
      <w:r w:rsidRPr="00E441AC">
        <w:rPr>
          <w:rFonts w:asciiTheme="minorHAnsi" w:hAnsiTheme="minorHAnsi"/>
          <w:sz w:val="22"/>
          <w:szCs w:val="22"/>
          <w:u w:val="single"/>
        </w:rPr>
        <w:t xml:space="preserve">Οι </w:t>
      </w:r>
      <w:r w:rsidR="00724537">
        <w:rPr>
          <w:rFonts w:asciiTheme="minorHAnsi" w:hAnsiTheme="minorHAnsi"/>
          <w:sz w:val="22"/>
          <w:szCs w:val="22"/>
          <w:u w:val="single"/>
        </w:rPr>
        <w:t>υποψήφιοι/ες</w:t>
      </w:r>
      <w:r w:rsidR="007F61B9">
        <w:rPr>
          <w:rFonts w:asciiTheme="minorHAnsi" w:hAnsiTheme="minorHAnsi"/>
          <w:sz w:val="22"/>
          <w:szCs w:val="22"/>
          <w:u w:val="single"/>
        </w:rPr>
        <w:t xml:space="preserve"> </w:t>
      </w:r>
      <w:r w:rsidRPr="00E441AC">
        <w:rPr>
          <w:rFonts w:asciiTheme="minorHAnsi" w:hAnsiTheme="minorHAnsi"/>
          <w:sz w:val="22"/>
          <w:szCs w:val="22"/>
          <w:u w:val="single"/>
        </w:rPr>
        <w:t xml:space="preserve">των </w:t>
      </w:r>
      <w:r w:rsidRPr="00A74F98">
        <w:rPr>
          <w:rFonts w:asciiTheme="minorHAnsi" w:eastAsiaTheme="minorHAnsi" w:hAnsiTheme="minorHAnsi"/>
          <w:b/>
          <w:sz w:val="22"/>
          <w:szCs w:val="22"/>
          <w:u w:val="single"/>
        </w:rPr>
        <w:t>Εσπερινών  ΕΠΑΛ</w:t>
      </w:r>
      <w:r w:rsidRPr="00E441AC">
        <w:rPr>
          <w:rFonts w:asciiTheme="minorHAnsi" w:eastAsiaTheme="minorHAnsi" w:hAnsiTheme="minorHAnsi"/>
          <w:sz w:val="22"/>
          <w:szCs w:val="22"/>
        </w:rPr>
        <w:t xml:space="preserve"> που με την Αίτηση-Δήλωσή τους επιλέγουν να συμμετάσχουν στις Πανελλαδικές Εξετάσεις </w:t>
      </w:r>
      <w:r w:rsidRPr="00A74F98">
        <w:rPr>
          <w:rFonts w:asciiTheme="minorHAnsi" w:eastAsiaTheme="minorHAnsi" w:hAnsiTheme="minorHAnsi"/>
          <w:b/>
          <w:sz w:val="22"/>
          <w:szCs w:val="22"/>
          <w:u w:val="single"/>
        </w:rPr>
        <w:t>μόνο για το ειδικό επιπλέον ποσοστό 1%</w:t>
      </w:r>
      <w:r w:rsidRPr="00E441AC">
        <w:rPr>
          <w:rFonts w:asciiTheme="minorHAnsi" w:eastAsiaTheme="minorHAnsi" w:hAnsiTheme="minorHAnsi"/>
          <w:sz w:val="22"/>
          <w:szCs w:val="22"/>
        </w:rPr>
        <w:t xml:space="preserve"> των Εσπερινών ΕΠΑΛ της παρ. 2 του άρθ. 241 του ν. 4610/2019(Α΄70), </w:t>
      </w:r>
      <w:r w:rsidRPr="00E441AC">
        <w:rPr>
          <w:rFonts w:asciiTheme="minorHAnsi" w:eastAsiaTheme="minorHAnsi" w:hAnsiTheme="minorHAnsi"/>
          <w:b/>
          <w:sz w:val="22"/>
          <w:szCs w:val="22"/>
        </w:rPr>
        <w:t>δεν έχουν το δικαίωμα επιλογής</w:t>
      </w:r>
      <w:r w:rsidRPr="00E441AC">
        <w:rPr>
          <w:rFonts w:asciiTheme="minorHAnsi" w:eastAsiaTheme="minorHAnsi" w:hAnsiTheme="minorHAnsi"/>
          <w:sz w:val="22"/>
          <w:szCs w:val="22"/>
        </w:rPr>
        <w:t xml:space="preserve"> για τις Στρατιωτικές Σχολές, τις Αστυνομικές Σχολές, τη Σχολή Πυροσβεστών και </w:t>
      </w:r>
      <w:r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w:t>
      </w:r>
      <w:r>
        <w:rPr>
          <w:rFonts w:asciiTheme="minorHAnsi" w:eastAsiaTheme="minorHAnsi" w:hAnsiTheme="minorHAnsi"/>
          <w:sz w:val="22"/>
          <w:szCs w:val="22"/>
        </w:rPr>
        <w:t xml:space="preserve"> Επίσης, </w:t>
      </w:r>
      <w:r w:rsidRPr="00A74F98">
        <w:rPr>
          <w:rFonts w:asciiTheme="minorHAnsi" w:eastAsiaTheme="minorHAnsi" w:hAnsiTheme="minorHAnsi"/>
          <w:sz w:val="22"/>
          <w:szCs w:val="22"/>
          <w:u w:val="single"/>
        </w:rPr>
        <w:t>δεν μπορούν να διεκδικήσουν ταυτόχρονα την εισαγωγή τους και με την ειδική κατηγορία του μέλους της Μουσουλμανικής μειονότητας της Θράκης</w:t>
      </w:r>
      <w:r>
        <w:rPr>
          <w:rFonts w:asciiTheme="minorHAnsi" w:eastAsiaTheme="minorHAnsi" w:hAnsiTheme="minorHAnsi"/>
          <w:sz w:val="22"/>
          <w:szCs w:val="22"/>
        </w:rPr>
        <w:t xml:space="preserve">. Τέλος, </w:t>
      </w:r>
      <w:r w:rsidRPr="00A74F98">
        <w:rPr>
          <w:rFonts w:asciiTheme="minorHAnsi" w:eastAsiaTheme="minorHAnsi" w:hAnsiTheme="minorHAnsi"/>
          <w:sz w:val="22"/>
          <w:szCs w:val="22"/>
          <w:u w:val="single"/>
        </w:rPr>
        <w:t>δεν δικαιούνται να υποβάλλουν Μηχανογραφικό Δελτίο, χωρίς νέα εξέταση, για τα επόμενα δύο χρόνια (10%)</w:t>
      </w:r>
      <w:r>
        <w:rPr>
          <w:rFonts w:asciiTheme="minorHAnsi" w:eastAsiaTheme="minorHAnsi" w:hAnsiTheme="minorHAnsi"/>
          <w:sz w:val="22"/>
          <w:szCs w:val="22"/>
        </w:rPr>
        <w:t>, όπως δικαιούνται οι υποψήφιοι των Ημερησίων ΕΠΑΛ</w:t>
      </w:r>
      <w:r w:rsidR="00650046">
        <w:rPr>
          <w:rFonts w:asciiTheme="minorHAnsi" w:eastAsiaTheme="minorHAnsi" w:hAnsiTheme="minorHAnsi"/>
          <w:sz w:val="22"/>
          <w:szCs w:val="22"/>
        </w:rPr>
        <w:t>.</w:t>
      </w:r>
    </w:p>
    <w:p w14:paraId="4E0C3761" w14:textId="77777777" w:rsidR="00650046" w:rsidRPr="00E441AC" w:rsidRDefault="00650046" w:rsidP="00650046">
      <w:pPr>
        <w:pStyle w:val="a5"/>
        <w:ind w:firstLine="567"/>
        <w:jc w:val="both"/>
        <w:rPr>
          <w:rFonts w:asciiTheme="minorHAnsi" w:hAnsiTheme="minorHAnsi" w:cstheme="minorHAnsi"/>
          <w:sz w:val="22"/>
          <w:szCs w:val="22"/>
        </w:rPr>
      </w:pPr>
    </w:p>
    <w:p w14:paraId="45B56280" w14:textId="77777777" w:rsidR="00396CAC" w:rsidRPr="00E441AC" w:rsidRDefault="00917DC3" w:rsidP="00650046">
      <w:pPr>
        <w:tabs>
          <w:tab w:val="left" w:pos="3645"/>
        </w:tabs>
        <w:spacing w:after="120"/>
        <w:jc w:val="both"/>
        <w:rPr>
          <w:rFonts w:asciiTheme="minorHAnsi" w:hAnsiTheme="minorHAnsi" w:cstheme="minorHAnsi"/>
          <w:sz w:val="22"/>
          <w:szCs w:val="22"/>
        </w:rPr>
      </w:pPr>
      <w:r w:rsidRPr="00E441AC">
        <w:rPr>
          <w:rFonts w:asciiTheme="minorHAnsi" w:hAnsiTheme="minorHAnsi" w:cstheme="minorHAnsi"/>
          <w:sz w:val="22"/>
          <w:szCs w:val="22"/>
        </w:rPr>
        <w:t xml:space="preserve">     </w:t>
      </w:r>
      <w:r w:rsidRPr="00E441AC">
        <w:rPr>
          <w:rFonts w:asciiTheme="minorHAnsi" w:hAnsiTheme="minorHAnsi" w:cstheme="minorHAnsi"/>
          <w:sz w:val="22"/>
          <w:szCs w:val="22"/>
        </w:rPr>
        <w:tab/>
      </w:r>
    </w:p>
    <w:p w14:paraId="5A908F4E" w14:textId="77777777" w:rsidR="00917DC3" w:rsidRDefault="00231FD1" w:rsidP="00650046">
      <w:pPr>
        <w:spacing w:after="120"/>
        <w:jc w:val="center"/>
        <w:rPr>
          <w:rFonts w:asciiTheme="minorHAnsi" w:hAnsiTheme="minorHAnsi"/>
          <w:b/>
          <w:sz w:val="22"/>
          <w:szCs w:val="22"/>
          <w:vertAlign w:val="superscript"/>
        </w:rPr>
      </w:pPr>
      <w:r w:rsidRPr="00B82813">
        <w:rPr>
          <w:rFonts w:asciiTheme="minorHAnsi" w:hAnsiTheme="minorHAnsi"/>
          <w:b/>
          <w:sz w:val="22"/>
          <w:szCs w:val="22"/>
        </w:rPr>
        <w:t xml:space="preserve">ΚΕΦΑΛΑΙΟ </w:t>
      </w:r>
      <w:r>
        <w:rPr>
          <w:rFonts w:asciiTheme="minorHAnsi" w:hAnsiTheme="minorHAnsi"/>
          <w:b/>
          <w:sz w:val="22"/>
          <w:szCs w:val="22"/>
        </w:rPr>
        <w:t>7</w:t>
      </w:r>
      <w:r w:rsidRPr="005D3C38">
        <w:rPr>
          <w:rFonts w:asciiTheme="minorHAnsi" w:hAnsiTheme="minorHAnsi"/>
          <w:b/>
          <w:sz w:val="22"/>
          <w:szCs w:val="22"/>
          <w:vertAlign w:val="superscript"/>
        </w:rPr>
        <w:t>ο</w:t>
      </w:r>
    </w:p>
    <w:p w14:paraId="76D69620" w14:textId="77777777" w:rsidR="001E23C2" w:rsidRPr="001E23C2" w:rsidRDefault="001E23C2" w:rsidP="00650046">
      <w:pPr>
        <w:tabs>
          <w:tab w:val="left" w:pos="3645"/>
        </w:tabs>
        <w:spacing w:after="120"/>
        <w:jc w:val="center"/>
        <w:rPr>
          <w:rFonts w:ascii="Calibri" w:eastAsia="Calibri" w:hAnsi="Calibri" w:cs="Arial"/>
          <w:b/>
          <w:sz w:val="22"/>
          <w:szCs w:val="21"/>
          <w:lang w:eastAsia="en-US"/>
        </w:rPr>
      </w:pPr>
      <w:r w:rsidRPr="001E23C2">
        <w:rPr>
          <w:rFonts w:ascii="Calibri" w:eastAsia="Calibri" w:hAnsi="Calibri" w:cs="Arial"/>
          <w:b/>
          <w:sz w:val="22"/>
          <w:szCs w:val="21"/>
          <w:lang w:eastAsia="en-US"/>
        </w:rPr>
        <w:t>ΑΙΤΗΣΗ-ΥΠΕΥΘΥΝΗ ΔΗΛΩΣΗ ΓΙΑ ΤΑ 3 ΜΟΥΣΙΚΑ ΤΜΗΜΑΤΑ</w:t>
      </w:r>
    </w:p>
    <w:p w14:paraId="214A2DF5" w14:textId="77777777" w:rsidR="001E23C2" w:rsidRPr="001E23C2" w:rsidRDefault="001E23C2" w:rsidP="00650046">
      <w:pPr>
        <w:tabs>
          <w:tab w:val="left" w:pos="3645"/>
        </w:tabs>
        <w:spacing w:after="120"/>
        <w:jc w:val="center"/>
        <w:rPr>
          <w:rFonts w:ascii="Calibri" w:eastAsia="Calibri" w:hAnsi="Calibri" w:cs="Arial"/>
          <w:b/>
          <w:sz w:val="22"/>
          <w:szCs w:val="21"/>
          <w:lang w:eastAsia="en-US"/>
        </w:rPr>
      </w:pPr>
    </w:p>
    <w:p w14:paraId="35D1CBDF"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Pr>
          <w:rFonts w:ascii="Calibri" w:eastAsia="Calibri" w:hAnsi="Calibri" w:cs="Arial"/>
          <w:sz w:val="22"/>
          <w:szCs w:val="21"/>
          <w:lang w:eastAsia="en-US"/>
        </w:rPr>
        <w:t>Μ</w:t>
      </w:r>
      <w:r w:rsidRPr="001E23C2">
        <w:rPr>
          <w:rFonts w:ascii="Calibri" w:eastAsia="Calibri" w:hAnsi="Calibri" w:cs="Arial"/>
          <w:sz w:val="22"/>
          <w:szCs w:val="21"/>
          <w:lang w:eastAsia="en-US"/>
        </w:rPr>
        <w:t xml:space="preserve">ε τη σχετική Φ.253/23170/Α5 (ΦΕΚ 504 Β΄/2019) Υ.Α. καθορίστηκαν οι ειδικότερες προϋποθέσεις και όροι εισαγωγής φοιτητών στο </w:t>
      </w:r>
      <w:r w:rsidRPr="001E23C2">
        <w:rPr>
          <w:rFonts w:ascii="Calibri" w:eastAsia="Calibri" w:hAnsi="Calibri" w:cs="Arial"/>
          <w:b/>
          <w:sz w:val="22"/>
          <w:szCs w:val="21"/>
          <w:lang w:eastAsia="en-US"/>
        </w:rPr>
        <w:t>Τµήµα Μουσικών Σπουδών του Ιονίου Πανεπιστηµίου</w:t>
      </w:r>
      <w:r w:rsidRPr="001E23C2">
        <w:rPr>
          <w:rFonts w:ascii="Calibri" w:eastAsia="Calibri" w:hAnsi="Calibri" w:cs="Arial"/>
          <w:sz w:val="22"/>
          <w:szCs w:val="21"/>
          <w:lang w:eastAsia="en-US"/>
        </w:rPr>
        <w:t xml:space="preserve">, στο </w:t>
      </w:r>
      <w:r w:rsidRPr="001E23C2">
        <w:rPr>
          <w:rFonts w:ascii="Calibri" w:eastAsia="Calibri" w:hAnsi="Calibri" w:cs="Arial"/>
          <w:b/>
          <w:sz w:val="22"/>
          <w:szCs w:val="21"/>
          <w:lang w:eastAsia="en-US"/>
        </w:rPr>
        <w:t>Τµήµα Μουσικής Επιστήµης και Τέχνης του Πανεπιστηµίου Μακεδονίας</w:t>
      </w:r>
      <w:r w:rsidRPr="001E23C2">
        <w:rPr>
          <w:rFonts w:ascii="Calibri" w:eastAsia="Calibri" w:hAnsi="Calibri" w:cs="Arial"/>
          <w:sz w:val="22"/>
          <w:szCs w:val="21"/>
          <w:lang w:eastAsia="en-US"/>
        </w:rPr>
        <w:t xml:space="preserve"> και στο </w:t>
      </w:r>
      <w:r w:rsidRPr="001E23C2">
        <w:rPr>
          <w:rFonts w:ascii="Calibri" w:eastAsia="Calibri" w:hAnsi="Calibri" w:cs="Arial"/>
          <w:b/>
          <w:sz w:val="22"/>
          <w:szCs w:val="21"/>
          <w:lang w:eastAsia="en-US"/>
        </w:rPr>
        <w:t>Τµήµα Μουσικών Σπουδών του Πανεπιστηµίου Ιωαννίνων</w:t>
      </w:r>
      <w:r w:rsidRPr="001E23C2">
        <w:rPr>
          <w:rFonts w:ascii="Calibri" w:eastAsia="Calibri" w:hAnsi="Calibri" w:cs="Arial"/>
          <w:sz w:val="22"/>
          <w:szCs w:val="21"/>
          <w:lang w:eastAsia="en-US"/>
        </w:rPr>
        <w:t xml:space="preserve">,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 Σύμφωνα με την εν λόγω Υ.Α., οι υποψήφιοι για τα ανωτέρω τμήματα υποχρεούνται εντός συγκεκριμένης </w:t>
      </w:r>
      <w:r w:rsidRPr="00554084">
        <w:rPr>
          <w:rFonts w:ascii="Calibri" w:eastAsia="Calibri" w:hAnsi="Calibri" w:cs="Arial"/>
          <w:sz w:val="22"/>
          <w:szCs w:val="21"/>
          <w:lang w:eastAsia="en-US"/>
        </w:rPr>
        <w:t xml:space="preserve">και αποκλειστικής προθεσμίας, που για φέτος καθορίζεται στο διάστημα </w:t>
      </w:r>
      <w:r w:rsidR="000847F6">
        <w:rPr>
          <w:rFonts w:ascii="Calibri" w:eastAsia="Calibri" w:hAnsi="Calibri" w:cs="Arial"/>
          <w:sz w:val="22"/>
          <w:szCs w:val="21"/>
          <w:lang w:eastAsia="en-US"/>
        </w:rPr>
        <w:t>1</w:t>
      </w:r>
      <w:r w:rsidRPr="00554084">
        <w:rPr>
          <w:rFonts w:ascii="Calibri" w:eastAsia="Calibri" w:hAnsi="Calibri" w:cs="Arial"/>
          <w:sz w:val="22"/>
          <w:szCs w:val="21"/>
          <w:lang w:eastAsia="en-US"/>
        </w:rPr>
        <w:t>-1</w:t>
      </w:r>
      <w:r w:rsidR="000847F6">
        <w:rPr>
          <w:rFonts w:ascii="Calibri" w:eastAsia="Calibri" w:hAnsi="Calibri" w:cs="Arial"/>
          <w:sz w:val="22"/>
          <w:szCs w:val="21"/>
          <w:lang w:eastAsia="en-US"/>
        </w:rPr>
        <w:t>2</w:t>
      </w:r>
      <w:r w:rsidRPr="00554084">
        <w:rPr>
          <w:rFonts w:ascii="Calibri" w:eastAsia="Calibri" w:hAnsi="Calibri" w:cs="Arial"/>
          <w:sz w:val="22"/>
          <w:szCs w:val="21"/>
          <w:lang w:eastAsia="en-US"/>
        </w:rPr>
        <w:t xml:space="preserve">-2021 με </w:t>
      </w:r>
      <w:r w:rsidR="00554084" w:rsidRPr="00554084">
        <w:rPr>
          <w:rFonts w:ascii="Calibri" w:eastAsia="Calibri" w:hAnsi="Calibri" w:cs="Arial"/>
          <w:sz w:val="22"/>
          <w:szCs w:val="21"/>
          <w:lang w:eastAsia="en-US"/>
        </w:rPr>
        <w:t>1</w:t>
      </w:r>
      <w:r w:rsidR="000847F6">
        <w:rPr>
          <w:rFonts w:ascii="Calibri" w:eastAsia="Calibri" w:hAnsi="Calibri" w:cs="Arial"/>
          <w:sz w:val="22"/>
          <w:szCs w:val="21"/>
          <w:lang w:eastAsia="en-US"/>
        </w:rPr>
        <w:t>3</w:t>
      </w:r>
      <w:r w:rsidR="00554084" w:rsidRPr="00554084">
        <w:rPr>
          <w:rFonts w:ascii="Calibri" w:eastAsia="Calibri" w:hAnsi="Calibri" w:cs="Arial"/>
          <w:sz w:val="22"/>
          <w:szCs w:val="21"/>
          <w:lang w:eastAsia="en-US"/>
        </w:rPr>
        <w:t>-12-2021,</w:t>
      </w:r>
      <w:r w:rsidRPr="00554084">
        <w:rPr>
          <w:rFonts w:ascii="Calibri" w:eastAsia="Calibri" w:hAnsi="Calibri" w:cs="Arial"/>
          <w:sz w:val="22"/>
          <w:szCs w:val="21"/>
          <w:lang w:eastAsia="en-US"/>
        </w:rPr>
        <w:t xml:space="preserve"> να</w:t>
      </w:r>
      <w:r w:rsidRPr="001E23C2">
        <w:rPr>
          <w:rFonts w:ascii="Calibri" w:eastAsia="Calibri" w:hAnsi="Calibri" w:cs="Arial"/>
          <w:sz w:val="22"/>
          <w:szCs w:val="21"/>
          <w:lang w:eastAsia="en-US"/>
        </w:rPr>
        <w:t xml:space="preserve"> δηλώσουν τη συμμετοχή τους στις εν λόγω εξετάσεις με σχετική Αίτηση-Υπεύθυνη Δήλωση, η οποία έχει τον τύπο Παραρτήματος της Αίτησης-Δήλωσης για τις πανελλαδικές εξετάσεις. Οι υποψήφιοι, μαθητές και απόφοιτοι,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µαθήµατα:</w:t>
      </w:r>
    </w:p>
    <w:p w14:paraId="4C8708DF"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α) Μουσική Εκτέλεση και Ερµηνεία, με το οποίο αξιολογείται το επίπεδο οργανοχρησίας των υποψηφίων. Ως µουσικό όργανο εννοείται και η φωνητική τέχνη.</w:t>
      </w:r>
    </w:p>
    <w:p w14:paraId="736C2B33"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β) Μουσική Αντίληψη και Γνώση, με το οποίο αξιολογείται το επίπεδο θεωρητικών και ακουστικών μουσικών γνώσεων.</w:t>
      </w:r>
    </w:p>
    <w:p w14:paraId="17C23BB7"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Επιπλέον οι υποψήφιοι, μαθητές και απόφοιτοι, εξετάζονται μέσω των πανελλαδικών εξετάσεων των Ε</w:t>
      </w:r>
      <w:r w:rsidR="00B82813">
        <w:rPr>
          <w:rFonts w:ascii="Calibri" w:eastAsia="Calibri" w:hAnsi="Calibri" w:cs="Arial"/>
          <w:sz w:val="22"/>
          <w:szCs w:val="21"/>
          <w:lang w:eastAsia="en-US"/>
        </w:rPr>
        <w:t>ΠΑΛ στο μάθημα γενικής παιδείας Νέα</w:t>
      </w:r>
      <w:r w:rsidRPr="001E23C2">
        <w:rPr>
          <w:rFonts w:ascii="Calibri" w:eastAsia="Calibri" w:hAnsi="Calibri" w:cs="Arial"/>
          <w:sz w:val="22"/>
          <w:szCs w:val="21"/>
          <w:lang w:eastAsia="en-US"/>
        </w:rPr>
        <w:t xml:space="preserve"> </w:t>
      </w:r>
      <w:r w:rsidR="00B82813">
        <w:rPr>
          <w:rFonts w:ascii="Calibri" w:eastAsia="Calibri" w:hAnsi="Calibri" w:cs="Arial"/>
          <w:sz w:val="22"/>
          <w:szCs w:val="21"/>
          <w:lang w:eastAsia="en-US"/>
        </w:rPr>
        <w:t>Ελληνικά</w:t>
      </w:r>
      <w:r w:rsidRPr="001E23C2">
        <w:rPr>
          <w:rFonts w:ascii="Calibri" w:eastAsia="Calibri" w:hAnsi="Calibri" w:cs="Arial"/>
          <w:sz w:val="22"/>
          <w:szCs w:val="21"/>
          <w:lang w:eastAsia="en-US"/>
        </w:rPr>
        <w:t xml:space="preserve">. </w:t>
      </w:r>
    </w:p>
    <w:p w14:paraId="11799C72"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Απαραίτητες προϋποθέσεις για την εισαγωγή του υποψηφίου στα ανωτέρω 3 Τµήµατα είναι </w:t>
      </w:r>
    </w:p>
    <w:p w14:paraId="01738767"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 ο υποψήφιος να επιτύχει σε καθένα μουσικό μάθημα βαθμό τουλάχιστον ίσο με το 30% του άριστα, </w:t>
      </w:r>
    </w:p>
    <w:p w14:paraId="481E208E"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β) ο μέσος όρος των βαθμών των δύο μουσικών μαθημάτων πρέπει να είναι τουλάχιστον ίσος με το 50% του άριστα </w:t>
      </w:r>
      <w:r w:rsidRPr="001E23C2">
        <w:rPr>
          <w:rFonts w:ascii="Calibri" w:eastAsia="Calibri" w:hAnsi="Calibri" w:cs="Arial"/>
          <w:sz w:val="22"/>
          <w:szCs w:val="21"/>
          <w:lang w:eastAsia="en-US"/>
        </w:rPr>
        <w:tab/>
        <w:t xml:space="preserve">και </w:t>
      </w:r>
    </w:p>
    <w:p w14:paraId="46D3D2E2" w14:textId="77777777"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γ) ο υποψήφιος να έχει προσέλθει στην εξέταση του μαθήματος «</w:t>
      </w:r>
      <w:r w:rsidR="00B82813" w:rsidRPr="00B82813">
        <w:rPr>
          <w:rFonts w:ascii="Calibri" w:eastAsia="Calibri" w:hAnsi="Calibri" w:cs="Arial"/>
          <w:sz w:val="22"/>
          <w:szCs w:val="21"/>
          <w:lang w:eastAsia="en-US"/>
        </w:rPr>
        <w:t>Νέα Ελληνικά</w:t>
      </w:r>
      <w:r w:rsidRPr="001E23C2">
        <w:rPr>
          <w:rFonts w:ascii="Calibri" w:eastAsia="Calibri" w:hAnsi="Calibri" w:cs="Arial"/>
          <w:sz w:val="22"/>
          <w:szCs w:val="21"/>
          <w:lang w:eastAsia="en-US"/>
        </w:rPr>
        <w:t>» των Ε</w:t>
      </w:r>
      <w:r w:rsidR="00B82813">
        <w:rPr>
          <w:rFonts w:ascii="Calibri" w:eastAsia="Calibri" w:hAnsi="Calibri" w:cs="Arial"/>
          <w:sz w:val="22"/>
          <w:szCs w:val="21"/>
          <w:lang w:eastAsia="en-US"/>
        </w:rPr>
        <w:t>ΠΑ</w:t>
      </w:r>
      <w:r w:rsidRPr="001E23C2">
        <w:rPr>
          <w:rFonts w:ascii="Calibri" w:eastAsia="Calibri" w:hAnsi="Calibri" w:cs="Arial"/>
          <w:sz w:val="22"/>
          <w:szCs w:val="21"/>
          <w:lang w:eastAsia="en-US"/>
        </w:rPr>
        <w:t>Λ.</w:t>
      </w:r>
    </w:p>
    <w:p w14:paraId="474E119A" w14:textId="77777777" w:rsidR="001E23C2" w:rsidRPr="00F74B21"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sidRPr="00F74B21">
        <w:rPr>
          <w:rFonts w:ascii="Calibri" w:eastAsia="Calibri" w:hAnsi="Calibri" w:cs="Arial"/>
          <w:sz w:val="22"/>
          <w:szCs w:val="21"/>
          <w:lang w:eastAsia="en-US"/>
        </w:rPr>
        <w:t>Στην ίδια προθεσμία (</w:t>
      </w:r>
      <w:r w:rsidR="00951B83" w:rsidRPr="00F74B21">
        <w:rPr>
          <w:rFonts w:ascii="Calibri" w:eastAsia="Calibri" w:hAnsi="Calibri" w:cs="Arial"/>
          <w:sz w:val="22"/>
          <w:szCs w:val="21"/>
          <w:lang w:eastAsia="en-US"/>
        </w:rPr>
        <w:t>Τ</w:t>
      </w:r>
      <w:r w:rsidR="000847F6">
        <w:rPr>
          <w:rFonts w:ascii="Calibri" w:eastAsia="Calibri" w:hAnsi="Calibri" w:cs="Arial"/>
          <w:sz w:val="22"/>
          <w:szCs w:val="21"/>
          <w:lang w:eastAsia="en-US"/>
        </w:rPr>
        <w:t>ετά</w:t>
      </w:r>
      <w:r w:rsidR="00951B83" w:rsidRPr="00F74B21">
        <w:rPr>
          <w:rFonts w:ascii="Calibri" w:eastAsia="Calibri" w:hAnsi="Calibri" w:cs="Arial"/>
          <w:sz w:val="22"/>
          <w:szCs w:val="21"/>
          <w:lang w:eastAsia="en-US"/>
        </w:rPr>
        <w:t xml:space="preserve">ρτη </w:t>
      </w:r>
      <w:r w:rsidR="000847F6">
        <w:rPr>
          <w:rFonts w:ascii="Calibri" w:eastAsia="Calibri" w:hAnsi="Calibri" w:cs="Arial"/>
          <w:sz w:val="22"/>
          <w:szCs w:val="21"/>
          <w:lang w:eastAsia="en-US"/>
        </w:rPr>
        <w:t>1</w:t>
      </w:r>
      <w:r w:rsidR="00951B83" w:rsidRPr="00F74B21">
        <w:rPr>
          <w:rFonts w:ascii="Calibri" w:eastAsia="Calibri" w:hAnsi="Calibri" w:cs="Arial"/>
          <w:sz w:val="22"/>
          <w:szCs w:val="21"/>
          <w:lang w:eastAsia="en-US"/>
        </w:rPr>
        <w:t xml:space="preserve"> </w:t>
      </w:r>
      <w:r w:rsidR="000847F6" w:rsidRPr="000847F6">
        <w:rPr>
          <w:rFonts w:ascii="Calibri" w:eastAsia="Calibri" w:hAnsi="Calibri" w:cs="Arial"/>
          <w:sz w:val="22"/>
          <w:szCs w:val="21"/>
          <w:lang w:eastAsia="en-US"/>
        </w:rPr>
        <w:t xml:space="preserve">Δεκεμβρίου </w:t>
      </w:r>
      <w:r w:rsidR="00951B83" w:rsidRPr="00F74B21">
        <w:rPr>
          <w:rFonts w:ascii="Calibri" w:eastAsia="Calibri" w:hAnsi="Calibri" w:cs="Arial"/>
          <w:sz w:val="22"/>
          <w:szCs w:val="21"/>
          <w:lang w:eastAsia="en-US"/>
        </w:rPr>
        <w:t xml:space="preserve">έως την </w:t>
      </w:r>
      <w:r w:rsidR="000847F6">
        <w:rPr>
          <w:rFonts w:ascii="Calibri" w:eastAsia="Calibri" w:hAnsi="Calibri" w:cs="Arial"/>
          <w:sz w:val="22"/>
          <w:szCs w:val="21"/>
          <w:lang w:eastAsia="en-US"/>
        </w:rPr>
        <w:t>Δευτέρα</w:t>
      </w:r>
      <w:r w:rsidR="00951B83" w:rsidRPr="00F74B21">
        <w:rPr>
          <w:rFonts w:ascii="Calibri" w:eastAsia="Calibri" w:hAnsi="Calibri" w:cs="Arial"/>
          <w:sz w:val="22"/>
          <w:szCs w:val="21"/>
          <w:lang w:eastAsia="en-US"/>
        </w:rPr>
        <w:t xml:space="preserve"> 1</w:t>
      </w:r>
      <w:r w:rsidR="000847F6">
        <w:rPr>
          <w:rFonts w:ascii="Calibri" w:eastAsia="Calibri" w:hAnsi="Calibri" w:cs="Arial"/>
          <w:sz w:val="22"/>
          <w:szCs w:val="21"/>
          <w:lang w:eastAsia="en-US"/>
        </w:rPr>
        <w:t>3</w:t>
      </w:r>
      <w:r w:rsidR="00951B83" w:rsidRPr="00F74B21">
        <w:rPr>
          <w:rFonts w:ascii="Calibri" w:eastAsia="Calibri" w:hAnsi="Calibri" w:cs="Arial"/>
          <w:sz w:val="22"/>
          <w:szCs w:val="21"/>
          <w:lang w:eastAsia="en-US"/>
        </w:rPr>
        <w:t xml:space="preserve"> Δεκεμβρίου 2021</w:t>
      </w:r>
      <w:r w:rsidRPr="00F74B21">
        <w:rPr>
          <w:rFonts w:ascii="Calibri" w:eastAsia="Calibri" w:hAnsi="Calibri" w:cs="Arial"/>
          <w:sz w:val="22"/>
          <w:szCs w:val="21"/>
          <w:lang w:eastAsia="en-US"/>
        </w:rPr>
        <w:t xml:space="preserve">) που όλοι οι υποψήφιοι υποβάλλουν την Αίτηση-Δήλωση για τις πανελλαδικές εξετάσεις των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xml:space="preserve">, όπως κάθε έτος, όσοι από αυτούς ενδιαφέρονται για τα 3 Μουσικά Τμήματα, υποβάλλουν </w:t>
      </w:r>
      <w:r w:rsidRPr="00F74B21">
        <w:rPr>
          <w:rFonts w:ascii="Calibri" w:eastAsia="Calibri" w:hAnsi="Calibri" w:cs="Arial"/>
          <w:sz w:val="22"/>
          <w:szCs w:val="21"/>
          <w:u w:val="single"/>
          <w:lang w:eastAsia="en-US"/>
        </w:rPr>
        <w:t>επιπλέον την Αίτηση-Υπεύθυνη Δήλωση για τα 3 Μουσικά Τμήματα</w:t>
      </w:r>
      <w:r w:rsidRPr="00F74B21">
        <w:rPr>
          <w:rFonts w:ascii="Calibri" w:eastAsia="Calibri" w:hAnsi="Calibri" w:cs="Arial"/>
          <w:sz w:val="22"/>
          <w:szCs w:val="21"/>
          <w:lang w:eastAsia="en-US"/>
        </w:rPr>
        <w:t xml:space="preserve"> με την ειδική διαδικασία εισαγωγής, η οποία για πρακτικούς λόγους αποτελεί ΠΑΡΑΡΤΗΜΑ του εντύπου της Αίτησης-Δήλωσης. Τα στοιχεία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00F441BF" w:rsidRPr="00F74B21">
        <w:rPr>
          <w:rFonts w:ascii="Calibri" w:eastAsia="Calibri" w:hAnsi="Calibri" w:cs="Arial"/>
          <w:sz w:val="22"/>
          <w:szCs w:val="21"/>
          <w:lang w:eastAsia="en-US"/>
        </w:rPr>
        <w:t xml:space="preserve"> </w:t>
      </w:r>
      <w:r w:rsidRPr="00F74B21">
        <w:rPr>
          <w:rFonts w:ascii="Calibri" w:eastAsia="Calibri" w:hAnsi="Calibri" w:cs="Arial"/>
          <w:sz w:val="22"/>
          <w:szCs w:val="21"/>
          <w:lang w:eastAsia="en-US"/>
        </w:rPr>
        <w:t xml:space="preserve"> που εμφανίζονται στο έντυπο της Αίτησης-Δήλωσης για πανελλαδικές εξετάσεις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αποτελούν ουσιαστικά κομμάτι της Αίτησης-Υπεύθυνης Δήλωσης για τα 3 Μουσικά Τμήματα. Για τη συμμετοχή στην ειδική διαδικασία εισαγωγής στα 3 Μουσικά Τμήματα, οι υποψήφιοι υποχρεούνται να συμπληρώσουν και να υποβάλουν την Αίτηση-Υπεύθυνη Δήλωση για τα 3 Μουσικά Τμήματα (ΠΑΡΑΡΤΗΜΑ). Συγκεκριμένα:</w:t>
      </w:r>
    </w:p>
    <w:p w14:paraId="19061132" w14:textId="77777777"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u w:val="single"/>
          <w:lang w:eastAsia="en-US"/>
        </w:rPr>
        <w:t>Α) Υποψήφιος (μαθητής ή απόφοιτος) που ενδιαφέρεται ΜΟΝΟ για τα 3 Μουσικά Τμήματα</w:t>
      </w:r>
      <w:r w:rsidRPr="00F74B21">
        <w:rPr>
          <w:rFonts w:ascii="Calibri" w:eastAsia="Calibri" w:hAnsi="Calibri" w:cs="Arial"/>
          <w:sz w:val="22"/>
          <w:szCs w:val="21"/>
          <w:lang w:eastAsia="en-US"/>
        </w:rPr>
        <w:t>:</w:t>
      </w:r>
    </w:p>
    <w:p w14:paraId="18CE733F" w14:textId="77777777"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Από την Αίτηση-Δήλωση των πανελλαδικών εξετάσεων συμπληρώνει τα στοιχεία 1-</w:t>
      </w:r>
      <w:r w:rsidR="00F74B21" w:rsidRPr="00F74B21">
        <w:rPr>
          <w:rFonts w:ascii="Calibri" w:eastAsia="Calibri" w:hAnsi="Calibri" w:cs="Arial"/>
          <w:sz w:val="22"/>
          <w:szCs w:val="21"/>
          <w:lang w:eastAsia="en-US"/>
        </w:rPr>
        <w:t>8, 10-12</w:t>
      </w:r>
      <w:r w:rsidRPr="00F74B21">
        <w:rPr>
          <w:rFonts w:ascii="Calibri" w:eastAsia="Calibri" w:hAnsi="Calibri" w:cs="Arial"/>
          <w:sz w:val="22"/>
          <w:szCs w:val="21"/>
          <w:lang w:eastAsia="en-US"/>
        </w:rPr>
        <w:t xml:space="preserve"> και το κουτάκι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τίποτα από το στοιχείο 1</w:t>
      </w:r>
      <w:r w:rsidR="00F441BF" w:rsidRPr="00F74B21">
        <w:rPr>
          <w:rFonts w:ascii="Calibri" w:eastAsia="Calibri" w:hAnsi="Calibri" w:cs="Arial"/>
          <w:sz w:val="22"/>
          <w:szCs w:val="21"/>
          <w:lang w:eastAsia="en-US"/>
        </w:rPr>
        <w:t>7</w:t>
      </w:r>
      <w:r w:rsidRPr="00F74B21">
        <w:rPr>
          <w:rFonts w:ascii="Calibri" w:eastAsia="Calibri" w:hAnsi="Calibri" w:cs="Arial"/>
          <w:sz w:val="22"/>
          <w:szCs w:val="21"/>
          <w:lang w:eastAsia="en-US"/>
        </w:rPr>
        <w:t xml:space="preserve"> και στη συνέχεια συμπληρώνει την Αίτηση-Υπεύθυνη Δήλωση για τα 3 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14:paraId="432807AF" w14:textId="77777777"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 xml:space="preserve">Β) Υποψήφιος (μαθητής ή απόφοιτος) που ενδιαφέρεται για Τμήματα της Τριτοβάθμιας Εκπαίδευσης, μεταξύ των οποίων συμπεριλαμβάνονται </w:t>
      </w:r>
      <w:r w:rsidR="00B82813" w:rsidRPr="00F74B21">
        <w:rPr>
          <w:rFonts w:ascii="Calibri" w:eastAsia="Calibri" w:hAnsi="Calibri" w:cs="Arial"/>
          <w:sz w:val="22"/>
          <w:szCs w:val="21"/>
          <w:u w:val="single"/>
          <w:lang w:eastAsia="en-US"/>
        </w:rPr>
        <w:t>ΚΑΙ</w:t>
      </w:r>
      <w:r w:rsidRPr="00F74B21">
        <w:rPr>
          <w:rFonts w:ascii="Calibri" w:eastAsia="Calibri" w:hAnsi="Calibri" w:cs="Arial"/>
          <w:sz w:val="22"/>
          <w:szCs w:val="21"/>
          <w:u w:val="single"/>
          <w:lang w:eastAsia="en-US"/>
        </w:rPr>
        <w:t xml:space="preserve"> τα 3 Μουσικά Τμήματα:</w:t>
      </w:r>
    </w:p>
    <w:p w14:paraId="71BBAF92" w14:textId="77777777"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Από την Αίτηση-Δήλωση των πανελλαδικών εξετάσεων συμπληρώνει τα στοιχεία </w:t>
      </w:r>
      <w:r w:rsidR="00F74B21" w:rsidRPr="00F74B21">
        <w:rPr>
          <w:rFonts w:ascii="Calibri" w:eastAsia="Calibri" w:hAnsi="Calibri" w:cs="Arial"/>
          <w:sz w:val="22"/>
          <w:szCs w:val="21"/>
          <w:lang w:eastAsia="en-US"/>
        </w:rPr>
        <w:t>1-8, 10-12</w:t>
      </w:r>
      <w:r w:rsidRPr="00F74B21">
        <w:rPr>
          <w:rFonts w:ascii="Calibri" w:eastAsia="Calibri" w:hAnsi="Calibri" w:cs="Arial"/>
          <w:sz w:val="22"/>
          <w:szCs w:val="21"/>
          <w:lang w:eastAsia="en-US"/>
        </w:rPr>
        <w:t>, τις επιλογές του από το στοιχείο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xml:space="preserve"> (εννοείται και το στοιχείο </w:t>
      </w:r>
      <w:r w:rsidR="00F441BF" w:rsidRPr="00F74B21">
        <w:rPr>
          <w:rFonts w:ascii="Calibri" w:eastAsia="Calibri" w:hAnsi="Calibri" w:cs="Arial"/>
          <w:b/>
          <w:sz w:val="22"/>
          <w:szCs w:val="21"/>
          <w:lang w:eastAsia="en-US"/>
        </w:rPr>
        <w:t>17. Α)</w:t>
      </w:r>
      <w:r w:rsidR="00F74B21" w:rsidRPr="00F74B21">
        <w:rPr>
          <w:rFonts w:ascii="Calibri" w:eastAsia="Calibri" w:hAnsi="Calibri" w:cs="Arial"/>
          <w:b/>
          <w:sz w:val="22"/>
          <w:szCs w:val="21"/>
          <w:lang w:eastAsia="en-US"/>
        </w:rPr>
        <w:t>8</w:t>
      </w:r>
      <w:r w:rsidRPr="00F74B21">
        <w:rPr>
          <w:rFonts w:ascii="Calibri" w:eastAsia="Calibri" w:hAnsi="Calibri" w:cs="Arial"/>
          <w:sz w:val="22"/>
          <w:szCs w:val="21"/>
          <w:lang w:eastAsia="en-US"/>
        </w:rPr>
        <w:t xml:space="preserve">) και στη συνέχεια  συμπληρώνει την Αίτηση-Υπεύθυνη Δήλωση για τα 3 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14:paraId="484B5C90" w14:textId="77777777"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Γ) Υποψήφιος (μαθητής ή απόφοιτος) που ενδιαφέρεται για Τμήματα της Τριτοβάθμιας Εκπαίδευσης, μεταξύ των οποίων ΔΕΝ συμπεριλαμβάνονται τα 3 Μουσικά Τμήματα:</w:t>
      </w:r>
    </w:p>
    <w:p w14:paraId="0E2AE924" w14:textId="77777777"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Συμπληρώνει και υποβάλλει κανονικά την Αίτηση-Δήλωση για πανελλαδικές εξετάσεις, όπως πάντα, χωρίς να συμπληρώσει τα κουτάκια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00F441BF" w:rsidRPr="00F74B21">
        <w:rPr>
          <w:rFonts w:ascii="Calibri" w:eastAsia="Calibri" w:hAnsi="Calibri" w:cs="Arial"/>
          <w:sz w:val="22"/>
          <w:szCs w:val="21"/>
          <w:lang w:eastAsia="en-US"/>
        </w:rPr>
        <w:t xml:space="preserve"> </w:t>
      </w:r>
      <w:r w:rsidRPr="00F74B21">
        <w:rPr>
          <w:rFonts w:ascii="Calibri" w:eastAsia="Calibri" w:hAnsi="Calibri" w:cs="Arial"/>
          <w:sz w:val="22"/>
          <w:szCs w:val="21"/>
          <w:lang w:eastAsia="en-US"/>
        </w:rPr>
        <w:t>και εννοείται χωρίς το ΠΑΡΑΡΤΗΜΑ.</w:t>
      </w:r>
    </w:p>
    <w:p w14:paraId="1F3EC1FA" w14:textId="77777777" w:rsidR="001E23C2" w:rsidRPr="001E23C2" w:rsidRDefault="0062347B" w:rsidP="00650046">
      <w:pPr>
        <w:tabs>
          <w:tab w:val="left" w:pos="851"/>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ab/>
      </w:r>
      <w:r w:rsidR="001E23C2" w:rsidRPr="00F74B21">
        <w:rPr>
          <w:rFonts w:ascii="Calibri" w:eastAsia="Calibri" w:hAnsi="Calibri" w:cs="Arial"/>
          <w:sz w:val="22"/>
          <w:szCs w:val="21"/>
          <w:lang w:eastAsia="en-US"/>
        </w:rPr>
        <w:t>Η υποβολή της Αίτησης–Υπεύθυνης Δήλωσης για τα 3 Μουσικά Τμήματα είναι καθοριστική και δεσμευτική για τους υποψηφίους/ες που επιθυμούν να εισαχθούν σε αυτά. Μετά την υποβολή της στην καθορισμένη προθεσμία δεν τροποποιείται ούτε διορθώνεται.</w:t>
      </w:r>
    </w:p>
    <w:p w14:paraId="45A45AA1" w14:textId="77777777" w:rsidR="002B0B75" w:rsidRDefault="002B0B75" w:rsidP="00650046">
      <w:pPr>
        <w:spacing w:after="120"/>
        <w:jc w:val="center"/>
        <w:rPr>
          <w:rFonts w:asciiTheme="minorHAnsi" w:hAnsiTheme="minorHAnsi"/>
          <w:b/>
          <w:sz w:val="22"/>
          <w:szCs w:val="22"/>
          <w:vertAlign w:val="superscript"/>
        </w:rPr>
      </w:pPr>
    </w:p>
    <w:p w14:paraId="4D359EEA" w14:textId="77777777" w:rsidR="005D3C38" w:rsidRDefault="00231FD1" w:rsidP="00650046">
      <w:pPr>
        <w:spacing w:after="120"/>
        <w:jc w:val="center"/>
        <w:rPr>
          <w:rFonts w:asciiTheme="minorHAnsi" w:hAnsiTheme="minorHAnsi"/>
          <w:b/>
          <w:sz w:val="22"/>
          <w:szCs w:val="22"/>
        </w:rPr>
      </w:pPr>
      <w:r w:rsidRPr="00E441AC">
        <w:rPr>
          <w:rFonts w:asciiTheme="minorHAnsi" w:hAnsiTheme="minorHAnsi" w:cs="Arial"/>
          <w:b/>
          <w:sz w:val="22"/>
          <w:szCs w:val="22"/>
        </w:rPr>
        <w:t xml:space="preserve">ΚΕΦΑΛΑΙΟ </w:t>
      </w:r>
      <w:r>
        <w:rPr>
          <w:rFonts w:asciiTheme="minorHAnsi" w:hAnsiTheme="minorHAnsi" w:cs="Arial"/>
          <w:b/>
          <w:sz w:val="22"/>
          <w:szCs w:val="22"/>
        </w:rPr>
        <w:t>8</w:t>
      </w:r>
      <w:r w:rsidRPr="00E441AC">
        <w:rPr>
          <w:rFonts w:asciiTheme="minorHAnsi" w:hAnsiTheme="minorHAnsi" w:cs="Arial"/>
          <w:b/>
          <w:sz w:val="22"/>
          <w:szCs w:val="22"/>
          <w:vertAlign w:val="superscript"/>
        </w:rPr>
        <w:t>ο</w:t>
      </w:r>
    </w:p>
    <w:p w14:paraId="1D1E5B57" w14:textId="77777777" w:rsidR="0062347B" w:rsidRPr="0062347B" w:rsidRDefault="005D3C38" w:rsidP="00650046">
      <w:pPr>
        <w:spacing w:after="120"/>
        <w:jc w:val="center"/>
        <w:rPr>
          <w:rFonts w:ascii="Calibri" w:hAnsi="Calibri"/>
          <w:b/>
          <w:bCs/>
          <w:kern w:val="32"/>
          <w:sz w:val="21"/>
          <w:szCs w:val="21"/>
          <w:lang w:eastAsia="en-US"/>
        </w:rPr>
      </w:pPr>
      <w:r w:rsidRPr="005D3C38">
        <w:rPr>
          <w:rFonts w:ascii="Calibri" w:hAnsi="Calibri"/>
          <w:b/>
          <w:bCs/>
          <w:kern w:val="32"/>
          <w:sz w:val="21"/>
          <w:szCs w:val="21"/>
          <w:lang w:eastAsia="en-US"/>
        </w:rPr>
        <w:t xml:space="preserve">ΕΞΕΤΑΣΗ ΥΠΟΨΗΦΙΩΝ ΜΕ ΑΝΑΠΗΡΙΑ ΚΑΙ ΕΙΔΙΚΕΣ ΕΚΠΑΙΔΕΥΤΙΚΕΣ ΑΝΑΓΚΕΣ Ή </w:t>
      </w:r>
    </w:p>
    <w:p w14:paraId="30A2D466" w14:textId="77777777" w:rsidR="005D3C38" w:rsidRPr="005D3C38" w:rsidRDefault="005D3C38" w:rsidP="00650046">
      <w:pPr>
        <w:spacing w:after="120"/>
        <w:jc w:val="center"/>
        <w:rPr>
          <w:rFonts w:asciiTheme="minorHAnsi" w:hAnsiTheme="minorHAnsi"/>
          <w:b/>
          <w:sz w:val="22"/>
          <w:szCs w:val="22"/>
        </w:rPr>
      </w:pPr>
      <w:r w:rsidRPr="005D3C38">
        <w:rPr>
          <w:rFonts w:ascii="Calibri" w:hAnsi="Calibri"/>
          <w:b/>
          <w:bCs/>
          <w:kern w:val="32"/>
          <w:sz w:val="21"/>
          <w:szCs w:val="21"/>
          <w:lang w:eastAsia="en-US"/>
        </w:rPr>
        <w:t>ΕΙΔΙΚΕΣ</w:t>
      </w:r>
      <w:r w:rsidR="0062347B" w:rsidRPr="0062347B">
        <w:rPr>
          <w:rFonts w:ascii="Calibri" w:hAnsi="Calibri"/>
          <w:b/>
          <w:bCs/>
          <w:kern w:val="32"/>
          <w:sz w:val="21"/>
          <w:szCs w:val="21"/>
          <w:lang w:eastAsia="en-US"/>
        </w:rPr>
        <w:t xml:space="preserve"> </w:t>
      </w:r>
      <w:r w:rsidRPr="005D3C38">
        <w:rPr>
          <w:rFonts w:ascii="Calibri" w:hAnsi="Calibri"/>
          <w:b/>
          <w:bCs/>
          <w:kern w:val="32"/>
          <w:sz w:val="21"/>
          <w:szCs w:val="21"/>
          <w:lang w:eastAsia="en-US"/>
        </w:rPr>
        <w:t>ΜΑΘΗΣΙΑΚΕΣ  ΔΥΣΚΟΛΙΕΣ</w:t>
      </w:r>
    </w:p>
    <w:p w14:paraId="71BB24F1" w14:textId="77777777" w:rsidR="00431111" w:rsidRPr="00431111" w:rsidRDefault="005D3C38" w:rsidP="00650046">
      <w:pPr>
        <w:spacing w:after="120"/>
        <w:jc w:val="both"/>
        <w:rPr>
          <w:rFonts w:ascii="Calibri" w:hAnsi="Calibri"/>
          <w:sz w:val="21"/>
          <w:szCs w:val="21"/>
          <w:lang w:eastAsia="en-US"/>
        </w:rPr>
      </w:pPr>
      <w:r w:rsidRPr="005D3C38">
        <w:rPr>
          <w:rFonts w:ascii="Calibri" w:hAnsi="Calibri"/>
          <w:b/>
          <w:sz w:val="21"/>
          <w:szCs w:val="21"/>
          <w:lang w:eastAsia="en-US"/>
        </w:rPr>
        <w:t xml:space="preserve">        </w:t>
      </w:r>
      <w:r w:rsidR="0062347B" w:rsidRPr="0062347B">
        <w:rPr>
          <w:rFonts w:ascii="Calibri" w:hAnsi="Calibri"/>
          <w:b/>
          <w:sz w:val="21"/>
          <w:szCs w:val="21"/>
          <w:lang w:eastAsia="en-US"/>
        </w:rPr>
        <w:tab/>
      </w:r>
      <w:r w:rsidR="00431111" w:rsidRPr="00431111">
        <w:rPr>
          <w:rFonts w:ascii="Calibri" w:hAnsi="Calibri"/>
          <w:sz w:val="21"/>
          <w:szCs w:val="21"/>
          <w:lang w:eastAsia="en-US"/>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14:paraId="3385343A" w14:textId="77777777" w:rsidR="00CE0EA8" w:rsidRPr="00E441AC" w:rsidRDefault="00CE0EA8" w:rsidP="00650046">
      <w:pPr>
        <w:spacing w:after="120"/>
        <w:jc w:val="both"/>
        <w:rPr>
          <w:rFonts w:asciiTheme="minorHAnsi" w:hAnsiTheme="minorHAnsi" w:cs="Arial"/>
          <w:b/>
          <w:sz w:val="22"/>
          <w:szCs w:val="22"/>
        </w:rPr>
      </w:pPr>
    </w:p>
    <w:p w14:paraId="18316685" w14:textId="77777777" w:rsidR="009401DA" w:rsidRPr="00E441AC" w:rsidRDefault="00231FD1" w:rsidP="00650046">
      <w:pPr>
        <w:spacing w:after="120"/>
        <w:jc w:val="center"/>
        <w:rPr>
          <w:rFonts w:asciiTheme="minorHAnsi" w:hAnsiTheme="minorHAnsi" w:cs="Arial"/>
          <w:b/>
          <w:sz w:val="22"/>
          <w:szCs w:val="22"/>
          <w:vertAlign w:val="superscript"/>
        </w:rPr>
      </w:pPr>
      <w:r w:rsidRPr="005D3C38">
        <w:rPr>
          <w:rFonts w:asciiTheme="minorHAnsi" w:hAnsiTheme="minorHAnsi" w:cs="Arial"/>
          <w:b/>
          <w:bCs/>
          <w:sz w:val="22"/>
          <w:szCs w:val="22"/>
        </w:rPr>
        <w:t xml:space="preserve">ΚΕΦΑΛΑΙΟ </w:t>
      </w:r>
      <w:r>
        <w:rPr>
          <w:rFonts w:asciiTheme="minorHAnsi" w:hAnsiTheme="minorHAnsi" w:cs="Arial"/>
          <w:b/>
          <w:bCs/>
          <w:sz w:val="22"/>
          <w:szCs w:val="22"/>
        </w:rPr>
        <w:t>9</w:t>
      </w:r>
      <w:r w:rsidRPr="005D3C38">
        <w:rPr>
          <w:rFonts w:asciiTheme="minorHAnsi" w:hAnsiTheme="minorHAnsi" w:cs="Arial"/>
          <w:b/>
          <w:bCs/>
          <w:sz w:val="22"/>
          <w:szCs w:val="22"/>
          <w:vertAlign w:val="superscript"/>
        </w:rPr>
        <w:t>ο</w:t>
      </w:r>
    </w:p>
    <w:p w14:paraId="3A36C0CD" w14:textId="77777777" w:rsidR="00917DC3" w:rsidRPr="00E441AC" w:rsidRDefault="00917DC3" w:rsidP="00650046">
      <w:pPr>
        <w:spacing w:after="120"/>
        <w:jc w:val="center"/>
        <w:rPr>
          <w:rFonts w:asciiTheme="minorHAnsi" w:hAnsiTheme="minorHAnsi" w:cs="Arial"/>
          <w:b/>
          <w:sz w:val="22"/>
          <w:szCs w:val="22"/>
          <w:vertAlign w:val="superscript"/>
        </w:rPr>
      </w:pPr>
      <w:r w:rsidRPr="00E441AC">
        <w:rPr>
          <w:rFonts w:asciiTheme="minorHAnsi" w:hAnsiTheme="minorHAnsi" w:cs="Arial"/>
          <w:b/>
          <w:sz w:val="22"/>
          <w:szCs w:val="22"/>
        </w:rPr>
        <w:t>ΜΑΘΗΤΕΣ</w:t>
      </w:r>
      <w:r w:rsidR="005A5D2E" w:rsidRPr="00E441AC">
        <w:rPr>
          <w:rFonts w:asciiTheme="minorHAnsi" w:hAnsiTheme="minorHAnsi" w:cs="Arial"/>
          <w:b/>
          <w:sz w:val="22"/>
          <w:szCs w:val="22"/>
        </w:rPr>
        <w:t>/-ΤΡΙΕΣ</w:t>
      </w:r>
      <w:r w:rsidRPr="00E441AC">
        <w:rPr>
          <w:rFonts w:asciiTheme="minorHAnsi" w:hAnsiTheme="minorHAnsi" w:cs="Arial"/>
          <w:b/>
          <w:sz w:val="22"/>
          <w:szCs w:val="22"/>
        </w:rPr>
        <w:t xml:space="preserve"> ΜΕ ΣΟΒΑΡΕΣ ΠΑΘΗΣΕΙΣ (5%</w:t>
      </w:r>
      <w:r w:rsidR="00362725">
        <w:rPr>
          <w:rFonts w:asciiTheme="minorHAnsi" w:hAnsiTheme="minorHAnsi" w:cs="Arial"/>
          <w:b/>
          <w:sz w:val="22"/>
          <w:szCs w:val="22"/>
        </w:rPr>
        <w:t>,</w:t>
      </w:r>
      <w:r w:rsidRPr="00E441AC">
        <w:rPr>
          <w:rFonts w:asciiTheme="minorHAnsi" w:hAnsiTheme="minorHAnsi" w:cs="Arial"/>
          <w:b/>
          <w:sz w:val="22"/>
          <w:szCs w:val="22"/>
        </w:rPr>
        <w:t xml:space="preserve"> ΧΩΡΙΣ ΕΞΕΤΑΣΕΙΣ)</w:t>
      </w:r>
    </w:p>
    <w:p w14:paraId="618F530F" w14:textId="77777777" w:rsidR="00396CAC" w:rsidRPr="00E441AC" w:rsidRDefault="00396CAC" w:rsidP="00650046">
      <w:pPr>
        <w:autoSpaceDE w:val="0"/>
        <w:autoSpaceDN w:val="0"/>
        <w:adjustRightInd w:val="0"/>
        <w:spacing w:after="120"/>
        <w:jc w:val="both"/>
        <w:rPr>
          <w:rFonts w:asciiTheme="minorHAnsi" w:hAnsiTheme="minorHAnsi" w:cs="Arial"/>
          <w:sz w:val="22"/>
          <w:szCs w:val="22"/>
        </w:rPr>
      </w:pPr>
    </w:p>
    <w:p w14:paraId="52725771" w14:textId="77777777" w:rsidR="00917DC3" w:rsidRDefault="00917DC3" w:rsidP="00650046">
      <w:pPr>
        <w:autoSpaceDE w:val="0"/>
        <w:autoSpaceDN w:val="0"/>
        <w:adjustRightInd w:val="0"/>
        <w:spacing w:after="120"/>
        <w:ind w:firstLine="720"/>
        <w:jc w:val="both"/>
        <w:rPr>
          <w:rFonts w:asciiTheme="minorHAnsi" w:hAnsiTheme="minorHAnsi" w:cs="Arial"/>
          <w:sz w:val="22"/>
          <w:szCs w:val="22"/>
        </w:rPr>
      </w:pPr>
      <w:r w:rsidRPr="00E441AC">
        <w:rPr>
          <w:rFonts w:asciiTheme="minorHAnsi" w:hAnsiTheme="minorHAnsi" w:cs="Arial"/>
          <w:sz w:val="22"/>
          <w:szCs w:val="22"/>
        </w:rPr>
        <w:t xml:space="preserve">Οι </w:t>
      </w:r>
      <w:r w:rsidR="00724537">
        <w:rPr>
          <w:rFonts w:asciiTheme="minorHAnsi" w:hAnsiTheme="minorHAnsi" w:cs="Arial"/>
          <w:sz w:val="22"/>
          <w:szCs w:val="22"/>
        </w:rPr>
        <w:t>υποψήφιοι/ες</w:t>
      </w:r>
      <w:r w:rsidR="006A652F">
        <w:rPr>
          <w:rFonts w:asciiTheme="minorHAnsi" w:hAnsiTheme="minorHAnsi" w:cs="Arial"/>
          <w:sz w:val="22"/>
          <w:szCs w:val="22"/>
        </w:rPr>
        <w:t xml:space="preserve"> </w:t>
      </w:r>
      <w:r w:rsidRPr="00E441AC">
        <w:rPr>
          <w:rFonts w:asciiTheme="minorHAnsi" w:hAnsiTheme="minorHAnsi" w:cs="Arial"/>
          <w:sz w:val="22"/>
          <w:szCs w:val="22"/>
        </w:rPr>
        <w:t>ΕΠΑΛ</w:t>
      </w:r>
      <w:r w:rsidR="00031200" w:rsidRPr="00E441AC">
        <w:rPr>
          <w:rFonts w:asciiTheme="minorHAnsi" w:hAnsiTheme="minorHAnsi" w:cs="Arial"/>
          <w:sz w:val="22"/>
          <w:szCs w:val="22"/>
        </w:rPr>
        <w:t>,</w:t>
      </w:r>
      <w:r w:rsidRPr="00E441AC">
        <w:rPr>
          <w:rFonts w:asciiTheme="minorHAnsi" w:hAnsiTheme="minorHAnsi" w:cs="Arial"/>
          <w:sz w:val="22"/>
          <w:szCs w:val="22"/>
        </w:rPr>
        <w:t xml:space="preserve"> πάσχοντες από σοβαρές παθήσεις</w:t>
      </w:r>
      <w:r w:rsidR="00031200" w:rsidRPr="00E441AC">
        <w:rPr>
          <w:rFonts w:asciiTheme="minorHAnsi" w:hAnsiTheme="minorHAnsi" w:cs="Arial"/>
          <w:sz w:val="22"/>
          <w:szCs w:val="22"/>
        </w:rPr>
        <w:t>,</w:t>
      </w:r>
      <w:r w:rsidRPr="00E441AC">
        <w:rPr>
          <w:rFonts w:asciiTheme="minorHAnsi" w:hAnsiTheme="minorHAnsi" w:cs="Arial"/>
          <w:sz w:val="22"/>
          <w:szCs w:val="22"/>
        </w:rPr>
        <w:t xml:space="preserve"> </w:t>
      </w:r>
      <w:r w:rsidR="00031200" w:rsidRPr="00E441AC">
        <w:rPr>
          <w:rFonts w:asciiTheme="minorHAnsi" w:hAnsiTheme="minorHAnsi" w:cs="Arial"/>
          <w:sz w:val="22"/>
          <w:szCs w:val="22"/>
        </w:rPr>
        <w:t xml:space="preserve">που </w:t>
      </w:r>
      <w:r w:rsidRPr="00E441AC">
        <w:rPr>
          <w:rFonts w:asciiTheme="minorHAnsi" w:hAnsiTheme="minorHAnsi" w:cs="Arial"/>
          <w:sz w:val="22"/>
          <w:szCs w:val="22"/>
        </w:rPr>
        <w:t xml:space="preserve">έχουν ήδη πιστοποιηθεί </w:t>
      </w:r>
      <w:r w:rsidR="00362725">
        <w:rPr>
          <w:rFonts w:asciiTheme="minorHAnsi" w:hAnsiTheme="minorHAnsi" w:cs="Arial"/>
          <w:sz w:val="22"/>
          <w:szCs w:val="22"/>
        </w:rPr>
        <w:t>ή θα πιστοποιηθούν το Νοέμβριο του 202</w:t>
      </w:r>
      <w:r w:rsidR="0070216F">
        <w:rPr>
          <w:rFonts w:asciiTheme="minorHAnsi" w:hAnsiTheme="minorHAnsi" w:cs="Arial"/>
          <w:sz w:val="22"/>
          <w:szCs w:val="22"/>
        </w:rPr>
        <w:t>1</w:t>
      </w:r>
      <w:r w:rsidR="00362725">
        <w:rPr>
          <w:rFonts w:asciiTheme="minorHAnsi" w:hAnsiTheme="minorHAnsi" w:cs="Arial"/>
          <w:sz w:val="22"/>
          <w:szCs w:val="22"/>
        </w:rPr>
        <w:t xml:space="preserve"> </w:t>
      </w:r>
      <w:r w:rsidRPr="00E441AC">
        <w:rPr>
          <w:rFonts w:asciiTheme="minorHAnsi" w:hAnsiTheme="minorHAnsi" w:cs="Arial"/>
          <w:sz w:val="22"/>
          <w:szCs w:val="22"/>
        </w:rPr>
        <w:t xml:space="preserve">από τις ειδικές επταμελείς επιτροπές του </w:t>
      </w:r>
      <w:r w:rsidR="008E6324" w:rsidRPr="00E441AC">
        <w:rPr>
          <w:rFonts w:asciiTheme="minorHAnsi" w:hAnsiTheme="minorHAnsi" w:cs="Arial"/>
          <w:sz w:val="22"/>
          <w:szCs w:val="22"/>
        </w:rPr>
        <w:t>ν</w:t>
      </w:r>
      <w:r w:rsidR="00031200" w:rsidRPr="00E441AC">
        <w:rPr>
          <w:rFonts w:asciiTheme="minorHAnsi" w:hAnsiTheme="minorHAnsi" w:cs="Arial"/>
          <w:sz w:val="22"/>
          <w:szCs w:val="22"/>
        </w:rPr>
        <w:t>.3794/2009,</w:t>
      </w:r>
      <w:r w:rsidRPr="00E441AC">
        <w:rPr>
          <w:rFonts w:asciiTheme="minorHAnsi" w:hAnsiTheme="minorHAnsi" w:cs="Arial"/>
          <w:sz w:val="22"/>
          <w:szCs w:val="22"/>
        </w:rPr>
        <w:t xml:space="preserve"> </w:t>
      </w:r>
      <w:r w:rsidR="00F3349F" w:rsidRPr="00E441AC">
        <w:rPr>
          <w:rFonts w:asciiTheme="minorHAnsi" w:hAnsiTheme="minorHAnsi" w:cs="Arial"/>
          <w:sz w:val="22"/>
          <w:szCs w:val="22"/>
        </w:rPr>
        <w:t>δύνανται να</w:t>
      </w:r>
      <w:r w:rsidRPr="00E441AC">
        <w:rPr>
          <w:rFonts w:asciiTheme="minorHAnsi" w:hAnsiTheme="minorHAnsi" w:cs="Arial"/>
          <w:sz w:val="22"/>
          <w:szCs w:val="22"/>
        </w:rPr>
        <w:t xml:space="preserve"> υποβάλλουν απευθείας ξεχωριστό μηχανογραφικό δελτίο για το 5% των θέσεων εισακτέων με κριτήριο το βαθμό του απολυτηρίου τους. Αν ωστόσο κάποιος</w:t>
      </w:r>
      <w:r w:rsidR="005A5D2E" w:rsidRPr="00E441AC">
        <w:rPr>
          <w:rFonts w:asciiTheme="minorHAnsi" w:hAnsiTheme="minorHAnsi" w:cs="Arial"/>
          <w:sz w:val="22"/>
          <w:szCs w:val="22"/>
        </w:rPr>
        <w:t>/-α</w:t>
      </w:r>
      <w:r w:rsidRPr="00E441AC">
        <w:rPr>
          <w:rFonts w:asciiTheme="minorHAnsi" w:hAnsiTheme="minorHAnsi" w:cs="Arial"/>
          <w:sz w:val="22"/>
          <w:szCs w:val="22"/>
        </w:rPr>
        <w:t xml:space="preserve"> από </w:t>
      </w:r>
      <w:r w:rsidR="00096A6D" w:rsidRPr="00E441AC">
        <w:rPr>
          <w:rFonts w:asciiTheme="minorHAnsi" w:hAnsiTheme="minorHAnsi" w:cs="Arial"/>
          <w:sz w:val="22"/>
          <w:szCs w:val="22"/>
        </w:rPr>
        <w:t>τους/τις</w:t>
      </w:r>
      <w:r w:rsidRPr="00E441AC">
        <w:rPr>
          <w:rFonts w:asciiTheme="minorHAnsi" w:hAnsiTheme="minorHAnsi" w:cs="Arial"/>
          <w:sz w:val="22"/>
          <w:szCs w:val="22"/>
        </w:rPr>
        <w:t xml:space="preserve"> </w:t>
      </w:r>
      <w:r w:rsidR="00724537">
        <w:rPr>
          <w:rFonts w:asciiTheme="minorHAnsi" w:hAnsiTheme="minorHAnsi" w:cs="Arial"/>
          <w:sz w:val="22"/>
          <w:szCs w:val="22"/>
        </w:rPr>
        <w:t>υποψήφιοι/ες</w:t>
      </w:r>
      <w:r w:rsidR="00431111">
        <w:rPr>
          <w:rFonts w:asciiTheme="minorHAnsi" w:hAnsiTheme="minorHAnsi" w:cs="Arial"/>
          <w:sz w:val="22"/>
          <w:szCs w:val="22"/>
        </w:rPr>
        <w:t xml:space="preserve"> </w:t>
      </w:r>
      <w:r w:rsidRPr="00E441AC">
        <w:rPr>
          <w:rFonts w:asciiTheme="minorHAnsi" w:hAnsiTheme="minorHAnsi" w:cs="Arial"/>
          <w:sz w:val="22"/>
          <w:szCs w:val="22"/>
        </w:rPr>
        <w:t>με σοβαρές παθήσεις επιθυμεί τη συμμετοχή του</w:t>
      </w:r>
      <w:r w:rsidR="00096A6D" w:rsidRPr="00E441AC">
        <w:rPr>
          <w:rFonts w:asciiTheme="minorHAnsi" w:hAnsiTheme="minorHAnsi" w:cs="Arial"/>
          <w:sz w:val="22"/>
          <w:szCs w:val="22"/>
        </w:rPr>
        <w:t xml:space="preserve">/της </w:t>
      </w:r>
      <w:r w:rsidRPr="00E441AC">
        <w:rPr>
          <w:rFonts w:asciiTheme="minorHAnsi" w:hAnsiTheme="minorHAnsi" w:cs="Arial"/>
          <w:sz w:val="22"/>
          <w:szCs w:val="22"/>
        </w:rPr>
        <w:t xml:space="preserve">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r w:rsidR="00362725">
        <w:rPr>
          <w:rFonts w:asciiTheme="minorHAnsi" w:hAnsiTheme="minorHAnsi" w:cs="Arial"/>
          <w:sz w:val="22"/>
          <w:szCs w:val="22"/>
        </w:rPr>
        <w:t xml:space="preserve">πρέπει να </w:t>
      </w:r>
      <w:r w:rsidRPr="00E441AC">
        <w:rPr>
          <w:rFonts w:asciiTheme="minorHAnsi" w:hAnsiTheme="minorHAnsi" w:cs="Arial"/>
          <w:sz w:val="22"/>
          <w:szCs w:val="22"/>
        </w:rPr>
        <w:t xml:space="preserve">υποβάλλει </w:t>
      </w:r>
      <w:r w:rsidR="00362725">
        <w:rPr>
          <w:rFonts w:asciiTheme="minorHAnsi" w:hAnsiTheme="minorHAnsi" w:cs="Arial"/>
          <w:sz w:val="22"/>
          <w:szCs w:val="22"/>
        </w:rPr>
        <w:t xml:space="preserve">την </w:t>
      </w:r>
      <w:r w:rsidRPr="00E441AC">
        <w:rPr>
          <w:rFonts w:asciiTheme="minorHAnsi" w:hAnsiTheme="minorHAnsi" w:cs="Arial"/>
          <w:sz w:val="22"/>
          <w:szCs w:val="22"/>
        </w:rPr>
        <w:t xml:space="preserve">Αίτηση-Δήλωση </w:t>
      </w:r>
      <w:r w:rsidR="00362725">
        <w:rPr>
          <w:rFonts w:asciiTheme="minorHAnsi" w:hAnsiTheme="minorHAnsi" w:cs="Arial"/>
          <w:sz w:val="22"/>
          <w:szCs w:val="22"/>
        </w:rPr>
        <w:t xml:space="preserve">της παρούσας </w:t>
      </w:r>
      <w:r w:rsidR="00431111">
        <w:rPr>
          <w:rFonts w:asciiTheme="minorHAnsi" w:hAnsiTheme="minorHAnsi" w:cs="Arial"/>
          <w:sz w:val="22"/>
          <w:szCs w:val="22"/>
        </w:rPr>
        <w:t>ώστε ν</w:t>
      </w:r>
      <w:r w:rsidR="0070216F">
        <w:rPr>
          <w:rFonts w:asciiTheme="minorHAnsi" w:hAnsiTheme="minorHAnsi" w:cs="Arial"/>
          <w:sz w:val="22"/>
          <w:szCs w:val="22"/>
        </w:rPr>
        <w:t xml:space="preserve">α μπορεί να </w:t>
      </w:r>
      <w:r w:rsidRPr="00E441AC">
        <w:rPr>
          <w:rFonts w:asciiTheme="minorHAnsi" w:hAnsiTheme="minorHAnsi" w:cs="Arial"/>
          <w:sz w:val="22"/>
          <w:szCs w:val="22"/>
        </w:rPr>
        <w:t>συμμετ</w:t>
      </w:r>
      <w:r w:rsidR="0070216F">
        <w:rPr>
          <w:rFonts w:asciiTheme="minorHAnsi" w:hAnsiTheme="minorHAnsi" w:cs="Arial"/>
          <w:sz w:val="22"/>
          <w:szCs w:val="22"/>
        </w:rPr>
        <w:t>άσ</w:t>
      </w:r>
      <w:r w:rsidRPr="00E441AC">
        <w:rPr>
          <w:rFonts w:asciiTheme="minorHAnsi" w:hAnsiTheme="minorHAnsi" w:cs="Arial"/>
          <w:sz w:val="22"/>
          <w:szCs w:val="22"/>
        </w:rPr>
        <w:t xml:space="preserve">χει κανονικά 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p>
    <w:p w14:paraId="07916099" w14:textId="77777777" w:rsidR="005D3C38" w:rsidRDefault="005D3C38" w:rsidP="00650046">
      <w:pPr>
        <w:autoSpaceDE w:val="0"/>
        <w:autoSpaceDN w:val="0"/>
        <w:adjustRightInd w:val="0"/>
        <w:spacing w:after="120"/>
        <w:ind w:firstLine="720"/>
        <w:jc w:val="both"/>
        <w:rPr>
          <w:rFonts w:asciiTheme="minorHAnsi" w:hAnsiTheme="minorHAnsi" w:cs="Arial"/>
          <w:sz w:val="22"/>
          <w:szCs w:val="22"/>
        </w:rPr>
      </w:pPr>
    </w:p>
    <w:p w14:paraId="6F337930" w14:textId="77777777" w:rsidR="005D3C38" w:rsidRDefault="00231FD1" w:rsidP="00650046">
      <w:pPr>
        <w:autoSpaceDE w:val="0"/>
        <w:autoSpaceDN w:val="0"/>
        <w:adjustRightInd w:val="0"/>
        <w:spacing w:after="120"/>
        <w:jc w:val="center"/>
        <w:rPr>
          <w:rFonts w:asciiTheme="minorHAnsi" w:hAnsiTheme="minorHAnsi" w:cs="Arial"/>
          <w:b/>
          <w:bCs/>
          <w:sz w:val="22"/>
          <w:szCs w:val="22"/>
          <w:vertAlign w:val="superscript"/>
        </w:rPr>
      </w:pPr>
      <w:r w:rsidRPr="00E441AC">
        <w:rPr>
          <w:rFonts w:asciiTheme="minorHAnsi" w:hAnsiTheme="minorHAnsi"/>
          <w:b/>
          <w:sz w:val="22"/>
          <w:szCs w:val="22"/>
        </w:rPr>
        <w:t xml:space="preserve">ΚΕΦΑΛΑΙΟ </w:t>
      </w:r>
      <w:r>
        <w:rPr>
          <w:rFonts w:asciiTheme="minorHAnsi" w:hAnsiTheme="minorHAnsi"/>
          <w:b/>
          <w:sz w:val="22"/>
          <w:szCs w:val="22"/>
        </w:rPr>
        <w:t>10</w:t>
      </w:r>
      <w:r w:rsidRPr="00E441AC">
        <w:rPr>
          <w:rFonts w:asciiTheme="minorHAnsi" w:hAnsiTheme="minorHAnsi"/>
          <w:b/>
          <w:sz w:val="22"/>
          <w:szCs w:val="22"/>
          <w:vertAlign w:val="superscript"/>
          <w:lang w:val="en-US"/>
        </w:rPr>
        <w:t>o</w:t>
      </w:r>
    </w:p>
    <w:p w14:paraId="24BD1BB4" w14:textId="77777777" w:rsidR="005D3C38" w:rsidRPr="005D3C38" w:rsidRDefault="005D3C38" w:rsidP="00650046">
      <w:pPr>
        <w:autoSpaceDE w:val="0"/>
        <w:autoSpaceDN w:val="0"/>
        <w:adjustRightInd w:val="0"/>
        <w:spacing w:after="120"/>
        <w:jc w:val="center"/>
        <w:rPr>
          <w:rFonts w:asciiTheme="minorHAnsi" w:hAnsiTheme="minorHAnsi" w:cs="Arial"/>
          <w:b/>
          <w:bCs/>
          <w:sz w:val="22"/>
          <w:szCs w:val="22"/>
        </w:rPr>
      </w:pPr>
      <w:r w:rsidRPr="005D3C38">
        <w:rPr>
          <w:rFonts w:asciiTheme="minorHAnsi" w:hAnsiTheme="minorHAnsi" w:cs="Arial"/>
          <w:b/>
          <w:bCs/>
          <w:sz w:val="22"/>
          <w:szCs w:val="22"/>
        </w:rPr>
        <w:t>ΥΠΟΨΗΦΙΟΙ ΓΙΑ ΤΟ 10% ΤΩΝ ΘΕΣΕΩΝ (χωρίς νέα εξέταση)</w:t>
      </w:r>
    </w:p>
    <w:p w14:paraId="05DC8636" w14:textId="77777777" w:rsidR="005D3C38" w:rsidRPr="005D3C38" w:rsidRDefault="005D3C38" w:rsidP="00650046">
      <w:pPr>
        <w:autoSpaceDE w:val="0"/>
        <w:autoSpaceDN w:val="0"/>
        <w:adjustRightInd w:val="0"/>
        <w:spacing w:after="120"/>
        <w:ind w:firstLine="720"/>
        <w:jc w:val="both"/>
        <w:rPr>
          <w:rFonts w:asciiTheme="minorHAnsi" w:hAnsiTheme="minorHAnsi" w:cs="Arial"/>
          <w:b/>
          <w:bCs/>
          <w:sz w:val="22"/>
          <w:szCs w:val="22"/>
        </w:rPr>
      </w:pPr>
    </w:p>
    <w:p w14:paraId="78157378" w14:textId="77777777"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Υποψήφιοι για το 10% των θέσεων χωρίς νέα εξέταση δικαιούνται να είναι όσοι συμμετείχαν στις πανελλαδικές εξετάσεις των Ημερήσιων Ε</w:t>
      </w:r>
      <w:r>
        <w:rPr>
          <w:rFonts w:asciiTheme="minorHAnsi" w:hAnsiTheme="minorHAnsi" w:cs="Arial"/>
          <w:bCs/>
          <w:sz w:val="22"/>
          <w:szCs w:val="22"/>
        </w:rPr>
        <w:t>ΠΑ</w:t>
      </w:r>
      <w:r w:rsidRPr="005D3C38">
        <w:rPr>
          <w:rFonts w:asciiTheme="minorHAnsi" w:hAnsiTheme="minorHAnsi" w:cs="Arial"/>
          <w:bCs/>
          <w:sz w:val="22"/>
          <w:szCs w:val="22"/>
        </w:rPr>
        <w:t xml:space="preserve">Λ το 2020 ή το 2021. Οι υποψήφιοι/ες  </w:t>
      </w:r>
      <w:r w:rsidRPr="005D3C38">
        <w:rPr>
          <w:rFonts w:asciiTheme="minorHAnsi" w:hAnsiTheme="minorHAnsi" w:cs="Arial"/>
          <w:b/>
          <w:bCs/>
          <w:sz w:val="22"/>
          <w:szCs w:val="22"/>
          <w:u w:val="single"/>
        </w:rPr>
        <w:t xml:space="preserve">για το 10%  </w:t>
      </w:r>
      <w:r w:rsidRPr="005D3C38">
        <w:rPr>
          <w:rFonts w:asciiTheme="minorHAnsi" w:hAnsiTheme="minorHAnsi" w:cs="Arial"/>
          <w:bCs/>
          <w:sz w:val="22"/>
          <w:szCs w:val="22"/>
        </w:rPr>
        <w:t xml:space="preserve">των θέσεων εισακτέων χωρίς νέα εξέταση </w:t>
      </w:r>
      <w:r w:rsidRPr="005D3C38">
        <w:rPr>
          <w:rFonts w:asciiTheme="minorHAnsi" w:hAnsiTheme="minorHAnsi" w:cs="Arial"/>
          <w:bCs/>
          <w:sz w:val="22"/>
          <w:szCs w:val="22"/>
          <w:u w:val="single"/>
        </w:rPr>
        <w:t>δεν</w:t>
      </w:r>
      <w:r w:rsidRPr="005D3C38">
        <w:rPr>
          <w:rFonts w:asciiTheme="minorHAnsi" w:hAnsiTheme="minorHAnsi" w:cs="Arial"/>
          <w:bCs/>
          <w:sz w:val="22"/>
          <w:szCs w:val="22"/>
        </w:rPr>
        <w:t xml:space="preserve"> υποβάλλουν Αίτηση-Δήλωση, αλλά κατευθείαν μηχανογραφικό δελτίο. Αν τυχόν επιθυμούν  εισαγωγή σε Στρατό, Αστυνομία, Πυροσβεστική, Λιμενικό,  ΑΕΝ, υποβάλλουν σχετική αίτηση στο αρμόδιο Υπουργείο και συμμετέχουν στις προκαταρκτικές εξετάσεις </w:t>
      </w:r>
      <w:r w:rsidRPr="005D3C38">
        <w:rPr>
          <w:rFonts w:asciiTheme="minorHAnsi" w:hAnsiTheme="minorHAnsi" w:cs="Arial"/>
          <w:bCs/>
          <w:sz w:val="22"/>
          <w:szCs w:val="22"/>
          <w:u w:val="single"/>
        </w:rPr>
        <w:t>(Μάρτιος-Απρίλιος 2022).</w:t>
      </w:r>
      <w:r w:rsidRPr="005D3C38">
        <w:rPr>
          <w:rFonts w:asciiTheme="minorHAnsi" w:hAnsiTheme="minorHAnsi" w:cs="Arial"/>
          <w:bCs/>
          <w:sz w:val="22"/>
          <w:szCs w:val="22"/>
        </w:rPr>
        <w:t xml:space="preserve"> Όσοι υποψήφιοι για το 10% επιθυμούν την εισαγωγή τους στα ΤΕΦΑΑ,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 </w:t>
      </w:r>
    </w:p>
    <w:p w14:paraId="69FBC916" w14:textId="77777777"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Οι υποψήφιοι για το 10% με τελευταία εξέταση το 2020 θα διεκδικήσουν την εισαγωγή τους ΧΩΡΙΣ την προϋπόθεση της ΕΒΕ, ενώ οι υποψήφιοι για το 10% με τελευταία εξέταση το 2021 θα διεκδικήσουν την εισαγωγή τους ΜΕ την προϋπόθεση της ΕΒΕ, όπως διαμορφώθηκε στις πανελλαδικές εξετάσεις του 2021.</w:t>
      </w:r>
    </w:p>
    <w:p w14:paraId="7B5E52FD" w14:textId="77777777" w:rsidR="005D3C38" w:rsidRPr="005D3C38" w:rsidRDefault="005D3C38" w:rsidP="00650046">
      <w:pPr>
        <w:autoSpaceDE w:val="0"/>
        <w:autoSpaceDN w:val="0"/>
        <w:adjustRightInd w:val="0"/>
        <w:spacing w:after="120"/>
        <w:ind w:firstLine="720"/>
        <w:jc w:val="both"/>
        <w:rPr>
          <w:rFonts w:asciiTheme="minorHAnsi" w:hAnsiTheme="minorHAnsi" w:cs="Arial"/>
          <w:sz w:val="22"/>
          <w:szCs w:val="22"/>
        </w:rPr>
      </w:pPr>
      <w:r w:rsidRPr="005D3C38">
        <w:rPr>
          <w:rFonts w:asciiTheme="minorHAnsi" w:hAnsiTheme="minorHAnsi" w:cs="Arial"/>
          <w:bCs/>
          <w:sz w:val="22"/>
          <w:szCs w:val="22"/>
        </w:rPr>
        <w:t>Για την εισαγωγή στα 3 Μουσικά Τμήματα με την ειδική διαδικασία απαιτείται κάθε χρόνο νέα εξέταση και συνεπώς στα 3 Μουσικά Τμήματα δεν μπορεί να εισαχθεί κάποιος με το 10%, χωρίς νέα εξέταση.</w:t>
      </w:r>
      <w:r w:rsidRPr="005D3C38">
        <w:rPr>
          <w:rFonts w:asciiTheme="minorHAnsi" w:hAnsiTheme="minorHAnsi" w:cs="Arial"/>
          <w:sz w:val="22"/>
          <w:szCs w:val="22"/>
        </w:rPr>
        <w:t xml:space="preserve"> </w:t>
      </w:r>
    </w:p>
    <w:p w14:paraId="6CA2B9BB" w14:textId="77777777"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Επίσης, υπενθυμίζεται ότι όσοι υποψήφιοι/ες συμμετέχουν στις επαναληπτικές πανελλαδικές εξετάσεις, δεν δικαιούνται να είναι υποψήφιοι για το 10% των θέσεων.</w:t>
      </w:r>
    </w:p>
    <w:p w14:paraId="39BC24A8" w14:textId="77777777"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Τέλος, όσοι απόφοιτοι με την Αίτηση-Δήλωση δηλώσουν υποψηφιότητα για νέα εξέταση με τα Ε</w:t>
      </w:r>
      <w:r>
        <w:rPr>
          <w:rFonts w:asciiTheme="minorHAnsi" w:hAnsiTheme="minorHAnsi" w:cs="Arial"/>
          <w:bCs/>
          <w:sz w:val="22"/>
          <w:szCs w:val="22"/>
        </w:rPr>
        <w:t>ΠΑ</w:t>
      </w:r>
      <w:r w:rsidRPr="005D3C38">
        <w:rPr>
          <w:rFonts w:asciiTheme="minorHAnsi" w:hAnsiTheme="minorHAnsi" w:cs="Arial"/>
          <w:bCs/>
          <w:sz w:val="22"/>
          <w:szCs w:val="22"/>
        </w:rPr>
        <w:t>Λ</w:t>
      </w:r>
      <w:r>
        <w:rPr>
          <w:rFonts w:asciiTheme="minorHAnsi" w:hAnsiTheme="minorHAnsi" w:cs="Arial"/>
          <w:bCs/>
          <w:sz w:val="22"/>
          <w:szCs w:val="22"/>
        </w:rPr>
        <w:t xml:space="preserve"> ή τα ΓΕΛ </w:t>
      </w:r>
      <w:r w:rsidRPr="005D3C38">
        <w:rPr>
          <w:rFonts w:asciiTheme="minorHAnsi" w:hAnsiTheme="minorHAnsi" w:cs="Arial"/>
          <w:bCs/>
          <w:sz w:val="22"/>
          <w:szCs w:val="22"/>
        </w:rPr>
        <w:t>, και  τελικά δεν προσέλθουν στις πανελλαδικές εξετάσεις των ΕΠΑΛ ή τα ΓΕΛ σε ΚΑΝΕΝΑ μάθημα, μετά την ανακοίνωση των βαθμών των πανελλαδικών εξετάσεων των ΕΠΑΛ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ΕΠΑΛ το 2020 ή το 2021.</w:t>
      </w:r>
    </w:p>
    <w:p w14:paraId="01D72643" w14:textId="77777777" w:rsidR="00AE3F8E" w:rsidRDefault="00AE3F8E" w:rsidP="00650046">
      <w:pPr>
        <w:spacing w:after="120"/>
        <w:jc w:val="center"/>
        <w:rPr>
          <w:rFonts w:asciiTheme="minorHAnsi" w:hAnsiTheme="minorHAnsi"/>
          <w:b/>
          <w:sz w:val="22"/>
          <w:szCs w:val="22"/>
        </w:rPr>
      </w:pPr>
    </w:p>
    <w:p w14:paraId="35E39B07" w14:textId="77777777" w:rsidR="00AE3F8E" w:rsidRPr="00E441AC" w:rsidRDefault="00AE3F8E" w:rsidP="00650046">
      <w:pPr>
        <w:spacing w:after="120"/>
        <w:jc w:val="center"/>
        <w:rPr>
          <w:rFonts w:asciiTheme="minorHAnsi" w:hAnsiTheme="minorHAnsi"/>
          <w:b/>
          <w:sz w:val="22"/>
          <w:szCs w:val="22"/>
        </w:rPr>
      </w:pPr>
      <w:r>
        <w:rPr>
          <w:rFonts w:asciiTheme="minorHAnsi" w:hAnsiTheme="minorHAnsi"/>
          <w:b/>
          <w:sz w:val="22"/>
          <w:szCs w:val="22"/>
        </w:rPr>
        <w:t xml:space="preserve">ΚΕΦΑΛΑΙΟ </w:t>
      </w:r>
      <w:r w:rsidR="00FA55A0">
        <w:rPr>
          <w:rFonts w:asciiTheme="minorHAnsi" w:hAnsiTheme="minorHAnsi"/>
          <w:b/>
          <w:sz w:val="22"/>
          <w:szCs w:val="22"/>
        </w:rPr>
        <w:t>11</w:t>
      </w:r>
      <w:r w:rsidRPr="00AE3F8E">
        <w:rPr>
          <w:rFonts w:asciiTheme="minorHAnsi" w:hAnsiTheme="minorHAnsi"/>
          <w:b/>
          <w:sz w:val="22"/>
          <w:szCs w:val="22"/>
          <w:vertAlign w:val="superscript"/>
        </w:rPr>
        <w:t>ο</w:t>
      </w:r>
      <w:r>
        <w:rPr>
          <w:rFonts w:asciiTheme="minorHAnsi" w:hAnsiTheme="minorHAnsi"/>
          <w:b/>
          <w:sz w:val="22"/>
          <w:szCs w:val="22"/>
        </w:rPr>
        <w:t xml:space="preserve"> </w:t>
      </w:r>
    </w:p>
    <w:p w14:paraId="77BF2858" w14:textId="77777777" w:rsidR="00917DC3" w:rsidRPr="00E441AC" w:rsidRDefault="00917DC3" w:rsidP="00650046">
      <w:pPr>
        <w:spacing w:after="120"/>
        <w:jc w:val="center"/>
        <w:rPr>
          <w:rFonts w:asciiTheme="minorHAnsi" w:hAnsiTheme="minorHAnsi"/>
          <w:b/>
          <w:sz w:val="22"/>
          <w:szCs w:val="22"/>
        </w:rPr>
      </w:pPr>
      <w:r w:rsidRPr="00E441AC">
        <w:rPr>
          <w:rFonts w:asciiTheme="minorHAnsi" w:hAnsiTheme="minorHAnsi"/>
          <w:b/>
          <w:sz w:val="22"/>
          <w:szCs w:val="22"/>
        </w:rPr>
        <w:t>ΟΔΗΓΙΕΣ ΠΡΟΣ ΤΟΥΣ ΔΙΕΥΘΥΝΤΕΣ ΤΩΝ ΕΠΑΛ ΓΙΑ ΤΗΝ ΚΑΤΑΘΕΣΗ ΤΩΝ ΑΙΤΗΣΕΩΝ ΚΑΙ ΤΗΝ ΑΠΟΣΤΟΛΗ ΤΟΥΣ ΣΤΟ ΥΠΟΥΡΓΕΙΟ ΠΑΙΔΕΙΑΣ  ΚΑΙ ΘΡΗΣΚΕΥΜΑΤΩΝ</w:t>
      </w:r>
    </w:p>
    <w:p w14:paraId="7B7BAFC7" w14:textId="77777777" w:rsidR="00917DC3" w:rsidRPr="00E441AC" w:rsidRDefault="00917DC3" w:rsidP="00650046">
      <w:pPr>
        <w:spacing w:after="120"/>
        <w:jc w:val="both"/>
        <w:rPr>
          <w:rFonts w:asciiTheme="minorHAnsi" w:hAnsiTheme="minorHAnsi"/>
          <w:b/>
          <w:sz w:val="22"/>
          <w:szCs w:val="22"/>
        </w:rPr>
      </w:pPr>
    </w:p>
    <w:p w14:paraId="53135037" w14:textId="77777777" w:rsidR="00917DC3" w:rsidRPr="00FA55A0" w:rsidRDefault="00917DC3" w:rsidP="00650046">
      <w:pPr>
        <w:spacing w:after="120"/>
        <w:ind w:firstLine="720"/>
        <w:jc w:val="both"/>
        <w:rPr>
          <w:rFonts w:asciiTheme="minorHAnsi" w:hAnsiTheme="minorHAnsi"/>
          <w:sz w:val="22"/>
          <w:szCs w:val="22"/>
        </w:rPr>
      </w:pPr>
      <w:r w:rsidRPr="00E441AC">
        <w:rPr>
          <w:rFonts w:asciiTheme="minorHAnsi" w:hAnsiTheme="minorHAnsi"/>
          <w:sz w:val="22"/>
          <w:szCs w:val="22"/>
        </w:rPr>
        <w:t xml:space="preserve">Τόσο οι </w:t>
      </w:r>
      <w:r w:rsidR="00805F2B" w:rsidRPr="00E441AC">
        <w:rPr>
          <w:rFonts w:asciiTheme="minorHAnsi" w:hAnsiTheme="minorHAnsi"/>
          <w:sz w:val="22"/>
          <w:szCs w:val="22"/>
        </w:rPr>
        <w:t xml:space="preserve">Διευθυντές </w:t>
      </w:r>
      <w:r w:rsidRPr="00E441AC">
        <w:rPr>
          <w:rFonts w:asciiTheme="minorHAnsi" w:hAnsiTheme="minorHAnsi"/>
          <w:sz w:val="22"/>
          <w:szCs w:val="22"/>
        </w:rPr>
        <w:t xml:space="preserve">των ΕΠΑΛ, όσο και οι εμπλεκόμενοι εκπαιδευτικοί πρέπει να διαβάσουν προσεκτικά </w:t>
      </w:r>
      <w:r w:rsidR="00FA55A0" w:rsidRPr="00FA55A0">
        <w:rPr>
          <w:rFonts w:asciiTheme="minorHAnsi" w:hAnsiTheme="minorHAnsi"/>
          <w:sz w:val="22"/>
          <w:szCs w:val="22"/>
        </w:rPr>
        <w:t xml:space="preserve">το ΥΠΟΔΕΙΓΜΑ της Αίτησης–Δήλωσης </w:t>
      </w:r>
      <w:r w:rsidR="00FA55A0">
        <w:rPr>
          <w:rFonts w:asciiTheme="minorHAnsi" w:hAnsiTheme="minorHAnsi"/>
          <w:sz w:val="22"/>
          <w:szCs w:val="22"/>
        </w:rPr>
        <w:t xml:space="preserve">που αφορά στο σχολείο τους (ημερήσιο ή εσπερινό) </w:t>
      </w:r>
      <w:r w:rsidRPr="00E441AC">
        <w:rPr>
          <w:rFonts w:asciiTheme="minorHAnsi" w:hAnsiTheme="minorHAnsi"/>
          <w:sz w:val="22"/>
          <w:szCs w:val="22"/>
        </w:rPr>
        <w:t xml:space="preserve">μαζί με τις </w:t>
      </w:r>
      <w:r w:rsidR="00FA55A0">
        <w:rPr>
          <w:rFonts w:asciiTheme="minorHAnsi" w:hAnsiTheme="minorHAnsi"/>
          <w:sz w:val="22"/>
          <w:szCs w:val="22"/>
        </w:rPr>
        <w:t xml:space="preserve">αντίστοιχες </w:t>
      </w:r>
      <w:r w:rsidRPr="00E441AC">
        <w:rPr>
          <w:rFonts w:asciiTheme="minorHAnsi" w:hAnsiTheme="minorHAnsi"/>
          <w:sz w:val="22"/>
          <w:szCs w:val="22"/>
        </w:rPr>
        <w:t xml:space="preserve">Οδηγίες - Πληροφορίες που αποστέλλονται συνημμένα, προς αποφυγή λαθών ή εσφαλμένων ερμηνειών από τους ενδιαφερόμενους. Οι Διευθυντές των ΕΠΑΛ ή οι </w:t>
      </w:r>
      <w:r w:rsidRPr="00FA55A0">
        <w:rPr>
          <w:rFonts w:asciiTheme="minorHAnsi" w:hAnsiTheme="minorHAnsi"/>
          <w:sz w:val="22"/>
          <w:szCs w:val="22"/>
        </w:rPr>
        <w:t xml:space="preserve">εντεταλμένοι για την παραλαβή των Αιτήσεων - Δηλώσεων εκπαιδευτικοί, μεριμνούν για </w:t>
      </w:r>
      <w:r w:rsidRPr="00FA55A0">
        <w:rPr>
          <w:rFonts w:asciiTheme="minorHAnsi" w:hAnsiTheme="minorHAnsi"/>
          <w:iCs/>
          <w:sz w:val="22"/>
          <w:szCs w:val="22"/>
        </w:rPr>
        <w:t>τη σωστή συμπλήρωση της Αίτησης - Δήλωσης, σύμφωνα με τις σχετικές οδηγίες</w:t>
      </w:r>
      <w:r w:rsidRPr="00FA55A0">
        <w:rPr>
          <w:rFonts w:asciiTheme="minorHAnsi" w:hAnsiTheme="minorHAnsi"/>
          <w:sz w:val="22"/>
          <w:szCs w:val="22"/>
        </w:rPr>
        <w:t>.</w:t>
      </w:r>
    </w:p>
    <w:p w14:paraId="26F92F9D" w14:textId="77777777"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Δεδομένου ότι, η φετινή υποβολή της Αίτησης–Δήλωσης από τους υποψηφίους θα </w:t>
      </w:r>
      <w:r w:rsidRPr="00A41175">
        <w:rPr>
          <w:rFonts w:asciiTheme="minorHAnsi" w:hAnsiTheme="minorHAnsi"/>
          <w:sz w:val="22"/>
          <w:szCs w:val="22"/>
        </w:rPr>
        <w:t>πραγματοποιηθεί από την Τ</w:t>
      </w:r>
      <w:r w:rsidR="00A41175" w:rsidRPr="00A41175">
        <w:rPr>
          <w:rFonts w:asciiTheme="minorHAnsi" w:hAnsiTheme="minorHAnsi"/>
          <w:sz w:val="22"/>
          <w:szCs w:val="22"/>
        </w:rPr>
        <w:t>ετάρτη 1</w:t>
      </w:r>
      <w:r w:rsidRPr="00A41175">
        <w:rPr>
          <w:rFonts w:asciiTheme="minorHAnsi" w:hAnsiTheme="minorHAnsi"/>
          <w:sz w:val="22"/>
          <w:szCs w:val="22"/>
        </w:rPr>
        <w:t xml:space="preserve"> </w:t>
      </w:r>
      <w:r w:rsidR="00A41175" w:rsidRPr="00A41175">
        <w:rPr>
          <w:rFonts w:asciiTheme="minorHAnsi" w:hAnsiTheme="minorHAnsi"/>
          <w:sz w:val="22"/>
          <w:szCs w:val="22"/>
        </w:rPr>
        <w:t>Δεκεμβρίου έως τη</w:t>
      </w:r>
      <w:r w:rsidR="00431111" w:rsidRPr="00A41175">
        <w:rPr>
          <w:rFonts w:asciiTheme="minorHAnsi" w:hAnsiTheme="minorHAnsi"/>
          <w:sz w:val="22"/>
          <w:szCs w:val="22"/>
        </w:rPr>
        <w:t xml:space="preserve"> </w:t>
      </w:r>
      <w:r w:rsidR="00A41175" w:rsidRPr="00A41175">
        <w:rPr>
          <w:rFonts w:asciiTheme="minorHAnsi" w:hAnsiTheme="minorHAnsi"/>
          <w:sz w:val="22"/>
          <w:szCs w:val="22"/>
        </w:rPr>
        <w:t>Δευτέρα</w:t>
      </w:r>
      <w:r w:rsidR="00431111" w:rsidRPr="00A41175">
        <w:rPr>
          <w:rFonts w:asciiTheme="minorHAnsi" w:hAnsiTheme="minorHAnsi"/>
          <w:sz w:val="22"/>
          <w:szCs w:val="22"/>
        </w:rPr>
        <w:t xml:space="preserve"> 1</w:t>
      </w:r>
      <w:r w:rsidR="00A41175" w:rsidRPr="00A41175">
        <w:rPr>
          <w:rFonts w:asciiTheme="minorHAnsi" w:hAnsiTheme="minorHAnsi"/>
          <w:sz w:val="22"/>
          <w:szCs w:val="22"/>
        </w:rPr>
        <w:t>3</w:t>
      </w:r>
      <w:r w:rsidR="00431111" w:rsidRPr="00A41175">
        <w:rPr>
          <w:rFonts w:asciiTheme="minorHAnsi" w:hAnsiTheme="minorHAnsi"/>
          <w:sz w:val="22"/>
          <w:szCs w:val="22"/>
        </w:rPr>
        <w:t xml:space="preserve"> Δεκεμβρίου</w:t>
      </w:r>
      <w:r w:rsidRPr="00A41175">
        <w:rPr>
          <w:rFonts w:asciiTheme="minorHAnsi" w:hAnsiTheme="minorHAnsi"/>
          <w:sz w:val="22"/>
          <w:szCs w:val="22"/>
        </w:rPr>
        <w:t xml:space="preserve"> 2021 εν μέσω έκτακτων</w:t>
      </w:r>
      <w:r w:rsidRPr="00FA55A0">
        <w:rPr>
          <w:rFonts w:asciiTheme="minorHAnsi" w:hAnsiTheme="minorHAnsi"/>
          <w:sz w:val="22"/>
          <w:szCs w:val="22"/>
        </w:rPr>
        <w:t xml:space="preserve"> υγειονομικών συνθηκών, παρακαλούνται οι (Υπο)Διευθυντές των ΕΠΑΛ να οργανώσουν τη διαδικασία υποδοχής και κατάθεσης των Α-Δ, ώστε να τηρηθούν όλα τα προβλεπόμενα μέτρα υγιεινής και ασφάλειας. Ειδικότερα οι απόφοιτοι που επιθυμούν να υποβάλουν Αίτηση-Δήλωση για συμμετοχή στις πανελλαδικές εξετάσεις ΕΠΑΛ 2022 θα εισέρχονται στη σχολική μονάδα κατόπιν υποχρεωτικής επίδειξης κατά την είσοδο: [α] πιστοποιητικού εμβολιασμού, σύμφωνα με την παρ. 2 του άρθρου 9 αρ. Δ1α/ΓΠ.οικ. 72486/19-11-2021 (ΦΕΚ Β΄ 5401) ΚΥΑ ή [β] πιστοποιητικού νόσησης, σύμφωνα με την παρ. 3 του άρθρου 9 της αρ. Δ1α/ΓΠ.οικ. 72486/19-11-2021 (ΦΕΚ Β΄ 5401) ΚΥΑ ή [γ] βεβαίωσης αρνητικού διαγνωστικού ελέγχου για κορωνοϊό COVID-19 (PCR ή rapid test), σύμφωνα με την παρ. 3 του άρθρου 9 της αρ. Δ1α/ΓΠ.οικ. 72486/19-11-2021 (ΦΕΚ Β΄ 5401) ΚΥΑ. </w:t>
      </w:r>
    </w:p>
    <w:p w14:paraId="40A46783" w14:textId="77777777"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Η Αίτηση–Δήλωση υποβάλλεται στο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και καταχωρίζεται ηλεκτρονικά, σύμφωνα με τις οδηγίες του πληροφοριακού συστήματος myschool που αποστέλλονται. Ο υποψήφιος προμηθεύεται είτε από το διαδίκτυο είτε από 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το υπόδειγμα του εντύπου, το μελετά, το συμπληρώνει και προσέρχεται στο Διευθυντή/ρια ή τον εντεταλμένο για την παραλαβή των Αιτήσεων – Δηλώσεων εκπαιδευτικό (κατά προτίμηση χειριστή του Η/Υ), όπου και το υποβάλλει μαζί με τα απαιτούμενα κατά περίπτωση δικαιολογητικά. Στη συνέχεια ο χειριστής εισάγει τα στοιχεία του υποψηφίου/ας, όπως τα συμπλήρωσε ο ενδιαφερόμενος, ακολουθώντας τις οδηγίες του προγράμματος. Κατόπιν, εκτυπώνει δύο αντίγραφα της Αίτησης – Δήλωσης (μόνο την πρώτη σελίδα). Ο/Η υποψήφιος/α ελέγχει με προσοχή την ορθότητα των στοιχείων και ότι αυτά συμφωνούν απόλυτα με το υπόδειγμα του εντύπου που είχε αρχικά συμπληρώσει και υπογράφει και τα δύο αντίγραφα, τα οποία υπογράφονται και σφραγίζονται και από το Διευθυντή/ρια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Ένα αντίγραφο από αυτά κρατά ο υποψήφιος/α μέχρι το τέλος των εξετάσεων και ένα ο Διευθυντής/ρια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Μετά την υπογραφή του υποψηφίου/ας και του Διευθυντή/ριας, η Αίτηση–Δήλωση δεν αλλάζει και έχει ήδη οριστικά καταχωριστεί ηλεκτρονικά στο σύστημα myschool, σύμφωνα με τις οδηγίες που θα σας αποσταλούν. </w:t>
      </w:r>
    </w:p>
    <w:p w14:paraId="7E23DF62" w14:textId="77777777"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Σε περίπτωση που ο υποψήφιος/α ενδιαφέρεται για τα 3 Μουσικά Τμήματα με την ειδική διαδικασία εισαγωγής,  πέρα από την Αίτηση-Δήλωση για πανελλαδικές </w:t>
      </w:r>
      <w:r w:rsidR="007F61B9" w:rsidRPr="007F61B9">
        <w:rPr>
          <w:rFonts w:asciiTheme="minorHAnsi" w:hAnsiTheme="minorHAnsi"/>
          <w:sz w:val="22"/>
          <w:szCs w:val="22"/>
        </w:rPr>
        <w:t>ΕΠΑΛ</w:t>
      </w:r>
      <w:r w:rsidRPr="00FA55A0">
        <w:rPr>
          <w:rFonts w:asciiTheme="minorHAnsi" w:hAnsiTheme="minorHAnsi"/>
          <w:sz w:val="22"/>
          <w:szCs w:val="22"/>
        </w:rPr>
        <w:t>, συμπληρώνει και υποβάλλει και την Αίτηση-Υπεύθυνη Δήλωση για τα 3 Μουσικά Τμήματα. Τα στοιχεία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14:paraId="413DA7CA" w14:textId="77777777"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Για την υποστήριξή τους, τα </w:t>
      </w:r>
      <w:r w:rsidR="00DF14A9" w:rsidRPr="00DF14A9">
        <w:rPr>
          <w:rFonts w:asciiTheme="minorHAnsi" w:hAnsiTheme="minorHAnsi"/>
          <w:sz w:val="22"/>
          <w:szCs w:val="22"/>
        </w:rPr>
        <w:t xml:space="preserve">ΕΠΑΛ </w:t>
      </w:r>
      <w:r w:rsidRPr="00FA55A0">
        <w:rPr>
          <w:rFonts w:asciiTheme="minorHAnsi" w:hAnsiTheme="minorHAnsi"/>
          <w:sz w:val="22"/>
          <w:szCs w:val="22"/>
        </w:rPr>
        <w:t>μπορούν να απευθύνονται:</w:t>
      </w:r>
    </w:p>
    <w:p w14:paraId="755ACD84"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για θέματα διαδικασίας, δικαιούχων, υποψηφίων, μαθημάτων, δικαιούχων εσπερινών </w:t>
      </w:r>
      <w:r w:rsidR="00A41175" w:rsidRPr="00A41175">
        <w:rPr>
          <w:rFonts w:asciiTheme="minorHAnsi" w:hAnsiTheme="minorHAnsi"/>
          <w:sz w:val="22"/>
          <w:szCs w:val="22"/>
        </w:rPr>
        <w:t xml:space="preserve">ΕΠΑΛ </w:t>
      </w:r>
      <w:r w:rsidRPr="00FA55A0">
        <w:rPr>
          <w:rFonts w:asciiTheme="minorHAnsi" w:hAnsiTheme="minorHAnsi"/>
          <w:sz w:val="22"/>
          <w:szCs w:val="22"/>
        </w:rPr>
        <w:t>και λοιπά διοικητικά θέματα, στη Διεύθυνση Εξετάσεων και Πιστοποιήσεων του ΥΠΑΙΘ, στα τηλέφωνα της εγκυκλίου καθώς και στο email: dode@minedu.gov.gr .</w:t>
      </w:r>
    </w:p>
    <w:p w14:paraId="378B38B0"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για θέματα αρχείου υποψηφίων, κωδικού υποψηφίων, και λοιπά θέματα μηχανοργάνωσης, στη Διεύθυνση Ανάπτυξης Πληροφοριακών Συστημάτων του ΥΠΑΙΘ, τηλέφωνο 2103442067, email: egovexams@minedu.gov.gr</w:t>
      </w:r>
    </w:p>
    <w:p w14:paraId="730A9BF7"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w:t>
      </w:r>
      <w:r w:rsidR="007F61B9">
        <w:rPr>
          <w:rFonts w:asciiTheme="minorHAnsi" w:hAnsiTheme="minorHAnsi"/>
          <w:sz w:val="22"/>
          <w:szCs w:val="22"/>
        </w:rPr>
        <w:t>γ</w:t>
      </w:r>
      <w:r w:rsidRPr="00FA55A0">
        <w:rPr>
          <w:rFonts w:asciiTheme="minorHAnsi" w:hAnsiTheme="minorHAnsi"/>
          <w:sz w:val="22"/>
          <w:szCs w:val="22"/>
        </w:rPr>
        <w:t>ια θέματα λειτουργίας και υποστήριξης της εφαρμογής ΠΣ myschool, στο τηλ 8012008040.</w:t>
      </w:r>
    </w:p>
    <w:p w14:paraId="790E3F60" w14:textId="77777777" w:rsidR="00FA55A0" w:rsidRPr="00FA55A0" w:rsidRDefault="00FA55A0" w:rsidP="00650046">
      <w:pPr>
        <w:spacing w:after="120"/>
        <w:jc w:val="both"/>
        <w:rPr>
          <w:rFonts w:asciiTheme="minorHAnsi" w:hAnsiTheme="minorHAnsi"/>
          <w:sz w:val="22"/>
          <w:szCs w:val="22"/>
        </w:rPr>
      </w:pPr>
    </w:p>
    <w:p w14:paraId="32A22E67" w14:textId="77777777"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ΚΕΦΑΛΑΙΟ 12</w:t>
      </w:r>
      <w:r w:rsidRPr="00FA55A0">
        <w:rPr>
          <w:rFonts w:asciiTheme="minorHAnsi" w:hAnsiTheme="minorHAnsi"/>
          <w:b/>
          <w:sz w:val="22"/>
          <w:szCs w:val="22"/>
          <w:vertAlign w:val="superscript"/>
        </w:rPr>
        <w:t>ο</w:t>
      </w:r>
    </w:p>
    <w:p w14:paraId="12DAE7E2" w14:textId="77777777"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ΟΔΗΓΙΕΣ ΠΡΟΣ ΤΟΥΣ ΔΙΕΥΘΥΝΤΕΣ/ΡΙΕΣ Δ.Ε.</w:t>
      </w:r>
    </w:p>
    <w:p w14:paraId="72FE80FF"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Οι Διευθυντές/ριες Δ.Ε μεριμνούν: </w:t>
      </w:r>
    </w:p>
    <w:p w14:paraId="28A7A3CF"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α) Για την ανάρτηση της παρούσας  στους οικείους πίνακες ανακοινώσεων  και στην ιστοσελίδα της Δ/νσης για την ενημέρωση κάθε ενδιαφερόμενου.</w:t>
      </w:r>
    </w:p>
    <w:p w14:paraId="424408B4" w14:textId="77777777"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β) Για την άμεση κοινοποίηση της παρούσας στα </w:t>
      </w:r>
      <w:r w:rsidR="00DF14A9" w:rsidRPr="00DF14A9">
        <w:rPr>
          <w:rFonts w:asciiTheme="minorHAnsi" w:hAnsiTheme="minorHAnsi"/>
          <w:sz w:val="22"/>
          <w:szCs w:val="22"/>
        </w:rPr>
        <w:t xml:space="preserve">ΕΠΑΛ </w:t>
      </w:r>
      <w:r w:rsidRPr="00FA55A0">
        <w:rPr>
          <w:rFonts w:asciiTheme="minorHAnsi" w:hAnsiTheme="minorHAnsi"/>
          <w:sz w:val="22"/>
          <w:szCs w:val="22"/>
        </w:rPr>
        <w:t>ευθύνης τους και στα ΚΕΔΑΣΥ.</w:t>
      </w:r>
    </w:p>
    <w:p w14:paraId="470EA653" w14:textId="77777777" w:rsidR="00A21B32" w:rsidRPr="00E441AC" w:rsidRDefault="00FA55A0" w:rsidP="00650046">
      <w:pPr>
        <w:spacing w:after="120"/>
        <w:jc w:val="both"/>
        <w:rPr>
          <w:rFonts w:asciiTheme="minorHAnsi" w:hAnsiTheme="minorHAnsi"/>
          <w:sz w:val="22"/>
          <w:szCs w:val="22"/>
        </w:rPr>
      </w:pPr>
      <w:r w:rsidRPr="00FA55A0">
        <w:rPr>
          <w:rFonts w:asciiTheme="minorHAnsi" w:hAnsiTheme="minorHAnsi"/>
          <w:sz w:val="22"/>
          <w:szCs w:val="22"/>
        </w:rPr>
        <w:t>γ) Επισημαίνεται ότι και φέτος οι υποβληθείσες στα Λύκεια Αιτήσεις – Δηλώσεις θα εκτυπώνονται σε δύο αντίγραφα. Ως εκ τούτου, δεν θα αποσταλεί τρίτο αντίγραφο από τα Λύκεια στις Δ/νσεις Δ.Ε. και από εκεί στο ΥΠΑΙΘ.</w:t>
      </w:r>
    </w:p>
    <w:p w14:paraId="180F9C31" w14:textId="77777777" w:rsidR="00917DC3" w:rsidRPr="00E441AC" w:rsidRDefault="00917DC3" w:rsidP="00650046">
      <w:pPr>
        <w:spacing w:after="120"/>
        <w:ind w:firstLine="720"/>
        <w:jc w:val="both"/>
        <w:rPr>
          <w:rFonts w:ascii="Calibri" w:hAnsi="Calibri"/>
          <w:sz w:val="22"/>
          <w:szCs w:val="22"/>
        </w:rPr>
      </w:pPr>
      <w:r w:rsidRPr="00E441AC">
        <w:rPr>
          <w:rFonts w:asciiTheme="minorHAnsi" w:hAnsiTheme="minorHAnsi"/>
          <w:sz w:val="22"/>
          <w:szCs w:val="22"/>
        </w:rPr>
        <w:t>Για τη σωστή και έγκυρη ενημέρωση τόσο των εκπαιδευτικών που παρ</w:t>
      </w:r>
      <w:r w:rsidR="00A21B32" w:rsidRPr="00E441AC">
        <w:rPr>
          <w:rFonts w:asciiTheme="minorHAnsi" w:hAnsiTheme="minorHAnsi"/>
          <w:sz w:val="22"/>
          <w:szCs w:val="22"/>
        </w:rPr>
        <w:t>έχουν σχετικές πληροφορίες, όσο</w:t>
      </w:r>
      <w:r w:rsidR="00FD5984">
        <w:rPr>
          <w:rFonts w:asciiTheme="minorHAnsi" w:hAnsiTheme="minorHAnsi"/>
          <w:sz w:val="22"/>
          <w:szCs w:val="22"/>
        </w:rPr>
        <w:t xml:space="preserve"> </w:t>
      </w:r>
      <w:r w:rsidRPr="00E441AC">
        <w:rPr>
          <w:rFonts w:asciiTheme="minorHAnsi" w:hAnsiTheme="minorHAnsi"/>
          <w:sz w:val="22"/>
          <w:szCs w:val="22"/>
        </w:rPr>
        <w:t xml:space="preserve">και των ενδιαφερομένων κρίνουμε σκόπιμο να επισημάνουμε ότι </w:t>
      </w:r>
      <w:r w:rsidRPr="00E441AC">
        <w:rPr>
          <w:rFonts w:asciiTheme="minorHAnsi" w:hAnsiTheme="minorHAnsi"/>
          <w:sz w:val="22"/>
          <w:szCs w:val="22"/>
          <w:u w:val="single"/>
        </w:rPr>
        <w:t xml:space="preserve">οι διατάξεις που αναφέρονται στην πρόσβαση στην </w:t>
      </w:r>
      <w:r w:rsidR="005A5D2E" w:rsidRPr="00E441AC">
        <w:rPr>
          <w:rFonts w:asciiTheme="minorHAnsi" w:hAnsiTheme="minorHAnsi"/>
          <w:sz w:val="22"/>
          <w:szCs w:val="22"/>
          <w:u w:val="single"/>
        </w:rPr>
        <w:t>Τ</w:t>
      </w:r>
      <w:r w:rsidRPr="00E441AC">
        <w:rPr>
          <w:rFonts w:asciiTheme="minorHAnsi" w:hAnsiTheme="minorHAnsi"/>
          <w:sz w:val="22"/>
          <w:szCs w:val="22"/>
          <w:u w:val="single"/>
        </w:rPr>
        <w:t xml:space="preserve">ριτοβάθμια </w:t>
      </w:r>
      <w:r w:rsidR="005A5D2E" w:rsidRPr="00E441AC">
        <w:rPr>
          <w:rFonts w:asciiTheme="minorHAnsi" w:hAnsiTheme="minorHAnsi"/>
          <w:sz w:val="22"/>
          <w:szCs w:val="22"/>
          <w:u w:val="single"/>
        </w:rPr>
        <w:t>Ε</w:t>
      </w:r>
      <w:r w:rsidRPr="00E441AC">
        <w:rPr>
          <w:rFonts w:asciiTheme="minorHAnsi" w:hAnsiTheme="minorHAnsi"/>
          <w:sz w:val="22"/>
          <w:szCs w:val="22"/>
          <w:u w:val="single"/>
        </w:rPr>
        <w:t>κπαίδευση</w:t>
      </w:r>
      <w:r w:rsidRPr="00E441AC">
        <w:rPr>
          <w:rFonts w:asciiTheme="minorHAnsi" w:hAnsiTheme="minorHAnsi"/>
          <w:sz w:val="22"/>
          <w:szCs w:val="22"/>
        </w:rPr>
        <w:t xml:space="preserve"> είναι αυστηρού δικαίου και </w:t>
      </w:r>
      <w:r w:rsidRPr="00E441AC">
        <w:rPr>
          <w:rFonts w:asciiTheme="minorHAnsi" w:hAnsiTheme="minorHAnsi"/>
          <w:sz w:val="22"/>
          <w:szCs w:val="22"/>
          <w:u w:val="single"/>
        </w:rPr>
        <w:t>απαιτούν συνεπή και αυστηρή εφαρμογή,</w:t>
      </w:r>
      <w:r w:rsidRPr="00E441AC">
        <w:rPr>
          <w:rFonts w:asciiTheme="minorHAnsi" w:hAnsiTheme="minorHAnsi"/>
          <w:sz w:val="22"/>
          <w:szCs w:val="22"/>
        </w:rPr>
        <w:t xml:space="preserve"> γιατί ΜΟΝΟ έτσι διασφαλίζεται η αντικειμενικότητα και το αδιάβλητο του συστήματος επιλογής.</w:t>
      </w:r>
      <w:r w:rsidRPr="00E441AC">
        <w:rPr>
          <w:rFonts w:asciiTheme="minorHAnsi" w:hAnsiTheme="minorHAnsi"/>
          <w:sz w:val="22"/>
          <w:szCs w:val="22"/>
        </w:rPr>
        <w:tab/>
      </w:r>
    </w:p>
    <w:p w14:paraId="29E7B5B4" w14:textId="77777777" w:rsidR="003F256B" w:rsidRPr="00E441AC" w:rsidRDefault="00917DC3" w:rsidP="00650046">
      <w:pPr>
        <w:spacing w:after="120"/>
        <w:jc w:val="both"/>
        <w:rPr>
          <w:rFonts w:ascii="Calibri" w:hAnsi="Calibri"/>
          <w:b/>
          <w:sz w:val="22"/>
          <w:szCs w:val="22"/>
        </w:rPr>
      </w:pPr>
      <w:r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951B83" w:rsidRPr="00951B83">
        <w:rPr>
          <w:rFonts w:ascii="Calibri" w:hAnsi="Calibri"/>
          <w:b/>
          <w:sz w:val="22"/>
          <w:szCs w:val="22"/>
        </w:rPr>
        <w:t xml:space="preserve">Η ΠΡΟΪΣΤΑΜΕΝΗ ΤΗΣ </w:t>
      </w:r>
      <w:r w:rsidR="00951B83">
        <w:rPr>
          <w:rFonts w:ascii="Calibri" w:hAnsi="Calibri"/>
          <w:b/>
          <w:sz w:val="22"/>
          <w:szCs w:val="22"/>
        </w:rPr>
        <w:t xml:space="preserve">ΓΕΝ. </w:t>
      </w:r>
      <w:r w:rsidR="00951B83" w:rsidRPr="00951B83">
        <w:rPr>
          <w:rFonts w:ascii="Calibri" w:hAnsi="Calibri"/>
          <w:b/>
          <w:sz w:val="22"/>
          <w:szCs w:val="22"/>
        </w:rPr>
        <w:t>ΔΙΕΥΘΥΝΣΗΣ</w:t>
      </w:r>
    </w:p>
    <w:p w14:paraId="3932932E" w14:textId="77777777" w:rsidR="003F256B" w:rsidRPr="00E441AC" w:rsidRDefault="003F256B" w:rsidP="00650046">
      <w:pPr>
        <w:spacing w:after="120"/>
        <w:jc w:val="both"/>
        <w:rPr>
          <w:rFonts w:ascii="Calibri" w:hAnsi="Calibri"/>
          <w:sz w:val="22"/>
          <w:szCs w:val="22"/>
        </w:rPr>
      </w:pPr>
    </w:p>
    <w:p w14:paraId="64452EEA" w14:textId="77777777" w:rsidR="003F256B" w:rsidRPr="00E441AC" w:rsidRDefault="003F256B" w:rsidP="00650046">
      <w:pPr>
        <w:spacing w:after="120"/>
        <w:jc w:val="both"/>
        <w:rPr>
          <w:rFonts w:ascii="Calibri" w:hAnsi="Calibri"/>
          <w:b/>
          <w:sz w:val="22"/>
          <w:szCs w:val="22"/>
        </w:rPr>
      </w:pPr>
      <w:r w:rsidRPr="00E441AC">
        <w:rPr>
          <w:rFonts w:ascii="Calibri" w:hAnsi="Calibri"/>
          <w:b/>
          <w:sz w:val="22"/>
          <w:szCs w:val="22"/>
        </w:rPr>
        <w:t xml:space="preserve">                                                                                                                 </w:t>
      </w:r>
      <w:r w:rsidR="005643DE" w:rsidRPr="00E441AC">
        <w:rPr>
          <w:rFonts w:ascii="Calibri" w:hAnsi="Calibri"/>
          <w:b/>
          <w:sz w:val="22"/>
          <w:szCs w:val="22"/>
        </w:rPr>
        <w:t xml:space="preserve">     </w:t>
      </w:r>
      <w:r w:rsidR="00951B83">
        <w:rPr>
          <w:rFonts w:ascii="Calibri" w:hAnsi="Calibri"/>
          <w:b/>
          <w:sz w:val="22"/>
          <w:szCs w:val="22"/>
        </w:rPr>
        <w:t>ΚΑΛΟΜΟΙΡΑ</w:t>
      </w:r>
      <w:r w:rsidRPr="00E441AC">
        <w:rPr>
          <w:rFonts w:ascii="Calibri" w:hAnsi="Calibri"/>
          <w:b/>
          <w:sz w:val="22"/>
          <w:szCs w:val="22"/>
        </w:rPr>
        <w:t xml:space="preserve">   </w:t>
      </w:r>
      <w:r w:rsidR="00951B83">
        <w:rPr>
          <w:rFonts w:ascii="Calibri" w:hAnsi="Calibri"/>
          <w:b/>
          <w:sz w:val="22"/>
          <w:szCs w:val="22"/>
        </w:rPr>
        <w:t>ΜΑΡΟΥΓΚΑ</w:t>
      </w:r>
    </w:p>
    <w:p w14:paraId="4D25B3BA" w14:textId="77777777" w:rsidR="00FD5984" w:rsidRDefault="00496CE5" w:rsidP="00650046">
      <w:pPr>
        <w:spacing w:after="120"/>
        <w:jc w:val="both"/>
        <w:rPr>
          <w:rFonts w:ascii="Calibri" w:hAnsi="Calibri"/>
          <w:b/>
          <w:sz w:val="22"/>
          <w:szCs w:val="22"/>
        </w:rPr>
      </w:pPr>
      <w:r w:rsidRPr="00E441AC">
        <w:rPr>
          <w:rFonts w:ascii="Calibri" w:hAnsi="Calibri"/>
          <w:b/>
          <w:sz w:val="22"/>
          <w:szCs w:val="22"/>
        </w:rPr>
        <w:t xml:space="preserve">      </w:t>
      </w:r>
      <w:r w:rsidR="00917DC3" w:rsidRPr="00E441AC">
        <w:rPr>
          <w:rFonts w:ascii="Calibri" w:hAnsi="Calibri"/>
          <w:b/>
          <w:sz w:val="22"/>
          <w:szCs w:val="22"/>
        </w:rPr>
        <w:t xml:space="preserve">  </w:t>
      </w:r>
    </w:p>
    <w:p w14:paraId="3A6CD5EA" w14:textId="77777777" w:rsidR="00917DC3" w:rsidRPr="00E441AC" w:rsidRDefault="00917DC3" w:rsidP="00650046">
      <w:pPr>
        <w:spacing w:after="120"/>
        <w:jc w:val="both"/>
        <w:rPr>
          <w:rFonts w:ascii="Calibri" w:hAnsi="Calibri"/>
          <w:b/>
          <w:sz w:val="22"/>
          <w:szCs w:val="22"/>
        </w:rPr>
      </w:pPr>
      <w:r w:rsidRPr="00E441AC">
        <w:rPr>
          <w:rFonts w:ascii="Calibri" w:hAnsi="Calibri"/>
          <w:b/>
          <w:sz w:val="22"/>
          <w:szCs w:val="22"/>
        </w:rPr>
        <w:t xml:space="preserve">                                                                                                                                                                                                                                                       </w:t>
      </w:r>
    </w:p>
    <w:p w14:paraId="7C5748B2" w14:textId="77777777" w:rsidR="00951B83" w:rsidRDefault="00951B83" w:rsidP="00650046">
      <w:pPr>
        <w:spacing w:after="120"/>
        <w:ind w:left="60" w:right="709"/>
        <w:jc w:val="both"/>
        <w:rPr>
          <w:rFonts w:asciiTheme="minorHAnsi" w:hAnsiTheme="minorHAnsi" w:cs="Arial"/>
          <w:b/>
          <w:sz w:val="22"/>
          <w:szCs w:val="22"/>
          <w:u w:val="single"/>
        </w:rPr>
      </w:pPr>
    </w:p>
    <w:p w14:paraId="3B8CDAF0" w14:textId="77777777" w:rsidR="00951B83" w:rsidRDefault="00951B83" w:rsidP="00650046">
      <w:pPr>
        <w:spacing w:after="120"/>
        <w:ind w:left="60" w:right="709"/>
        <w:jc w:val="both"/>
        <w:rPr>
          <w:rFonts w:asciiTheme="minorHAnsi" w:hAnsiTheme="minorHAnsi" w:cs="Arial"/>
          <w:b/>
          <w:sz w:val="22"/>
          <w:szCs w:val="22"/>
          <w:u w:val="single"/>
        </w:rPr>
      </w:pPr>
    </w:p>
    <w:p w14:paraId="25B7EFD9" w14:textId="77777777" w:rsidR="00951B83" w:rsidRDefault="00556996" w:rsidP="00650046">
      <w:pPr>
        <w:spacing w:after="120"/>
        <w:ind w:left="60" w:right="709"/>
        <w:jc w:val="both"/>
        <w:rPr>
          <w:rFonts w:asciiTheme="minorHAnsi" w:hAnsiTheme="minorHAnsi" w:cs="Arial"/>
          <w:sz w:val="22"/>
          <w:szCs w:val="22"/>
        </w:rPr>
      </w:pPr>
      <w:r w:rsidRPr="00E441AC">
        <w:rPr>
          <w:rFonts w:asciiTheme="minorHAnsi" w:hAnsiTheme="minorHAnsi" w:cs="Arial"/>
          <w:b/>
          <w:sz w:val="22"/>
          <w:szCs w:val="22"/>
          <w:u w:val="single"/>
        </w:rPr>
        <w:t>ΣΥΝΗΜΜΕΝ</w:t>
      </w:r>
      <w:r w:rsidR="00951B83">
        <w:rPr>
          <w:rFonts w:asciiTheme="minorHAnsi" w:hAnsiTheme="minorHAnsi" w:cs="Arial"/>
          <w:b/>
          <w:sz w:val="22"/>
          <w:szCs w:val="22"/>
          <w:u w:val="single"/>
        </w:rPr>
        <w:t>Α</w:t>
      </w:r>
      <w:r w:rsidRPr="00E441AC">
        <w:rPr>
          <w:rFonts w:asciiTheme="minorHAnsi" w:hAnsiTheme="minorHAnsi" w:cs="Arial"/>
          <w:b/>
          <w:sz w:val="22"/>
          <w:szCs w:val="22"/>
          <w:u w:val="single"/>
        </w:rPr>
        <w:t xml:space="preserve">: </w:t>
      </w:r>
      <w:r w:rsidRPr="00E441AC">
        <w:rPr>
          <w:rFonts w:asciiTheme="minorHAnsi" w:hAnsiTheme="minorHAnsi" w:cs="Arial"/>
          <w:sz w:val="22"/>
          <w:szCs w:val="22"/>
        </w:rPr>
        <w:t xml:space="preserve">  </w:t>
      </w:r>
    </w:p>
    <w:p w14:paraId="1C791653" w14:textId="77777777" w:rsidR="00AE3F8E" w:rsidRDefault="00556996" w:rsidP="00650046">
      <w:pPr>
        <w:spacing w:after="120"/>
        <w:ind w:left="60" w:right="709"/>
        <w:jc w:val="both"/>
        <w:rPr>
          <w:rFonts w:asciiTheme="minorHAnsi" w:hAnsiTheme="minorHAnsi" w:cs="Arial"/>
          <w:sz w:val="22"/>
          <w:szCs w:val="22"/>
          <w:u w:val="single"/>
        </w:rPr>
      </w:pPr>
      <w:r w:rsidRPr="00E441AC">
        <w:rPr>
          <w:rFonts w:asciiTheme="minorHAnsi" w:hAnsiTheme="minorHAnsi" w:cs="Arial"/>
          <w:sz w:val="22"/>
          <w:szCs w:val="22"/>
        </w:rPr>
        <w:t>Έντυπα Υποδειγμάτων Αίτησης – Δήλωσης με πληροφορίες – οδηγίες</w:t>
      </w:r>
      <w:r w:rsidR="00B302C5" w:rsidRPr="00E441AC">
        <w:rPr>
          <w:rFonts w:asciiTheme="minorHAnsi" w:hAnsiTheme="minorHAnsi" w:cs="Arial"/>
          <w:sz w:val="22"/>
          <w:szCs w:val="22"/>
        </w:rPr>
        <w:t>.</w:t>
      </w:r>
      <w:r w:rsidR="00AE3F8E">
        <w:rPr>
          <w:rFonts w:asciiTheme="minorHAnsi" w:hAnsiTheme="minorHAnsi" w:cs="Arial"/>
          <w:sz w:val="22"/>
          <w:szCs w:val="22"/>
          <w:u w:val="single"/>
        </w:rPr>
        <w:br w:type="page"/>
      </w:r>
    </w:p>
    <w:p w14:paraId="6C5A345C" w14:textId="77777777" w:rsidR="00E76728" w:rsidRPr="00E441AC" w:rsidRDefault="00E76728" w:rsidP="001E23C2">
      <w:pPr>
        <w:spacing w:before="120" w:after="120" w:line="360" w:lineRule="auto"/>
        <w:rPr>
          <w:rFonts w:asciiTheme="minorHAnsi" w:hAnsiTheme="minorHAnsi" w:cs="Arial"/>
          <w:sz w:val="22"/>
          <w:szCs w:val="22"/>
          <w:u w:val="single"/>
        </w:rPr>
      </w:pPr>
      <w:r w:rsidRPr="00E441AC">
        <w:rPr>
          <w:rFonts w:asciiTheme="minorHAnsi" w:hAnsiTheme="minorHAnsi" w:cs="Arial"/>
          <w:sz w:val="22"/>
          <w:szCs w:val="22"/>
          <w:u w:val="single"/>
        </w:rPr>
        <w:t>ΚΟΙΝΟΠΟΙΗΣΗ (Πίνακας Αποδεκτών):</w:t>
      </w:r>
    </w:p>
    <w:p w14:paraId="5B978ED4"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1)Υπουργείο Εθνικής Άμυνας /ΓΕΕΘΑ- Β΄ Κλάδος/Β2,Β4,Α1 (ΔΕΚΠ) / Τμήμα Εθνικής Στρατιωτικής Εκπαίδευσης / Στρατόπεδο Παπάγου</w:t>
      </w:r>
    </w:p>
    <w:p w14:paraId="604F39F3" w14:textId="77777777"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 xml:space="preserve">Μεσογείων 227-229  - ΤΚ 155 61 - ΑΘΗΝΑ </w:t>
      </w:r>
    </w:p>
    <w:p w14:paraId="5A6EFE6F"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i/>
          <w:sz w:val="22"/>
          <w:szCs w:val="22"/>
        </w:rPr>
        <w:t xml:space="preserve">                                                                                        </w:t>
      </w:r>
    </w:p>
    <w:p w14:paraId="6F23DC63"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2) Υπουργείο Προστασίας του Πολίτη /</w:t>
      </w:r>
      <w:r w:rsidRPr="00E441AC">
        <w:rPr>
          <w:rFonts w:asciiTheme="minorHAnsi" w:hAnsiTheme="minorHAnsi" w:cs="Arial"/>
          <w:bCs/>
          <w:sz w:val="22"/>
          <w:szCs w:val="22"/>
        </w:rPr>
        <w:t>Αρχηγείο Ελληνικής Αστυνομίας</w:t>
      </w:r>
    </w:p>
    <w:p w14:paraId="4DCAA9AA" w14:textId="77777777"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Διοικητικής Υποστήριξης  και Ανθρώπινου Δυναμικού/ Δ/νση Αστυνομικού Προσωπικού /Τμήμα 2ο - Γραφείο 5</w:t>
      </w:r>
      <w:r w:rsidRPr="00E441AC">
        <w:rPr>
          <w:rFonts w:asciiTheme="minorHAnsi" w:hAnsiTheme="minorHAnsi" w:cs="Arial"/>
          <w:bCs/>
          <w:sz w:val="22"/>
          <w:szCs w:val="22"/>
          <w:vertAlign w:val="superscript"/>
        </w:rPr>
        <w:t>ο</w:t>
      </w:r>
    </w:p>
    <w:p w14:paraId="72DBC794" w14:textId="77777777"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Π. Κανελλοπούλου 4 - 101 77 – ΑΘΗΝΑ</w:t>
      </w:r>
    </w:p>
    <w:p w14:paraId="74847D63" w14:textId="77777777" w:rsidR="00E76728" w:rsidRPr="00E441AC" w:rsidRDefault="00E76728" w:rsidP="001E23C2">
      <w:pPr>
        <w:spacing w:before="120" w:after="120" w:line="360" w:lineRule="auto"/>
        <w:rPr>
          <w:rFonts w:asciiTheme="minorHAnsi" w:hAnsiTheme="minorHAnsi" w:cs="Arial"/>
          <w:sz w:val="22"/>
          <w:szCs w:val="22"/>
        </w:rPr>
      </w:pPr>
    </w:p>
    <w:p w14:paraId="19CB2C4A"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3) Υπουργείο Προστασίας του Πολίτη /</w:t>
      </w:r>
      <w:r w:rsidRPr="00E441AC">
        <w:rPr>
          <w:rFonts w:asciiTheme="minorHAnsi" w:hAnsiTheme="minorHAnsi" w:cs="Arial"/>
          <w:bCs/>
          <w:sz w:val="22"/>
          <w:szCs w:val="22"/>
        </w:rPr>
        <w:t>Αρχηγείο Ελληνικής Αστυνομίας</w:t>
      </w:r>
    </w:p>
    <w:p w14:paraId="226EC6F6" w14:textId="77777777"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Οργάνωσης και Ανθρώπινου Δυναμικού/ Δ/νση Εκπαίδευσης -Τμ. 1</w:t>
      </w:r>
      <w:r w:rsidRPr="00E441AC">
        <w:rPr>
          <w:rFonts w:asciiTheme="minorHAnsi" w:hAnsiTheme="minorHAnsi" w:cs="Arial"/>
          <w:bCs/>
          <w:sz w:val="22"/>
          <w:szCs w:val="22"/>
          <w:vertAlign w:val="superscript"/>
        </w:rPr>
        <w:t>ο</w:t>
      </w:r>
      <w:r w:rsidRPr="00E441AC">
        <w:rPr>
          <w:rFonts w:asciiTheme="minorHAnsi" w:hAnsiTheme="minorHAnsi" w:cs="Arial"/>
          <w:bCs/>
          <w:sz w:val="22"/>
          <w:szCs w:val="22"/>
        </w:rPr>
        <w:t xml:space="preserve">  Εκπαιδεύσεων</w:t>
      </w:r>
      <w:r w:rsidRPr="00E441AC">
        <w:rPr>
          <w:rFonts w:asciiTheme="minorHAnsi" w:hAnsiTheme="minorHAnsi" w:cs="Arial"/>
          <w:sz w:val="22"/>
          <w:szCs w:val="22"/>
        </w:rPr>
        <w:t xml:space="preserve"> </w:t>
      </w:r>
    </w:p>
    <w:p w14:paraId="0ED38810" w14:textId="77777777"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 xml:space="preserve"> Π. Κανελλοπούλου 4 - 101 77 </w:t>
      </w:r>
      <w:r w:rsidR="00011147" w:rsidRPr="00E441AC">
        <w:rPr>
          <w:rFonts w:asciiTheme="minorHAnsi" w:hAnsiTheme="minorHAnsi" w:cs="Arial"/>
          <w:i/>
          <w:sz w:val="22"/>
          <w:szCs w:val="22"/>
        </w:rPr>
        <w:t>–</w:t>
      </w:r>
      <w:r w:rsidRPr="00E441AC">
        <w:rPr>
          <w:rFonts w:asciiTheme="minorHAnsi" w:hAnsiTheme="minorHAnsi" w:cs="Arial"/>
          <w:i/>
          <w:sz w:val="22"/>
          <w:szCs w:val="22"/>
        </w:rPr>
        <w:t xml:space="preserve"> ΑΘΗΝΑ</w:t>
      </w:r>
    </w:p>
    <w:p w14:paraId="6417863B" w14:textId="77777777" w:rsidR="00011147" w:rsidRPr="00E441AC" w:rsidRDefault="00011147" w:rsidP="001E23C2">
      <w:pPr>
        <w:spacing w:before="120" w:after="120" w:line="360" w:lineRule="auto"/>
        <w:rPr>
          <w:rFonts w:asciiTheme="minorHAnsi" w:hAnsiTheme="minorHAnsi" w:cs="Arial"/>
          <w:bCs/>
          <w:sz w:val="22"/>
          <w:szCs w:val="22"/>
        </w:rPr>
      </w:pPr>
    </w:p>
    <w:p w14:paraId="75857D04"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4) Υπουργείο Ναυτιλίας &amp; Νησιωτικής Πολιτικής</w:t>
      </w:r>
      <w:r w:rsidR="00B60DC8">
        <w:rPr>
          <w:rFonts w:asciiTheme="minorHAnsi" w:hAnsiTheme="minorHAnsi" w:cs="Arial"/>
          <w:sz w:val="22"/>
          <w:szCs w:val="22"/>
        </w:rPr>
        <w:t xml:space="preserve"> </w:t>
      </w:r>
      <w:r w:rsidRPr="00E441AC">
        <w:rPr>
          <w:rFonts w:asciiTheme="minorHAnsi" w:hAnsiTheme="minorHAnsi" w:cs="Arial"/>
          <w:sz w:val="22"/>
          <w:szCs w:val="22"/>
        </w:rPr>
        <w:t>/ Αρχηγείο Λιμενικού Σώματος/Ελληνικής Ακτοφυλακής</w:t>
      </w:r>
    </w:p>
    <w:p w14:paraId="1D19FEC3"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Β΄ (Ναυτιλίας) /Διεύθυνση Εκπαίδευσης Ναυτικών -Τμήμα Α΄ -Β΄</w:t>
      </w:r>
    </w:p>
    <w:p w14:paraId="094F3F82"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Διοίκησης &amp; Ηλεκτρονικής Διακυβέρνησης/ Διεύθυνση Εκπαίδευσης Προσωπικού Λ.Σ-ΕΛ.ΑΚΤ.</w:t>
      </w:r>
    </w:p>
    <w:p w14:paraId="40440856"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Ακτή Βασιλειάδη (</w:t>
      </w:r>
      <w:r w:rsidRPr="00E441AC">
        <w:rPr>
          <w:rFonts w:asciiTheme="minorHAnsi" w:hAnsiTheme="minorHAnsi" w:cs="Arial"/>
          <w:sz w:val="22"/>
          <w:szCs w:val="22"/>
        </w:rPr>
        <w:t>Εντός Λιμένα, Ε1</w:t>
      </w:r>
      <w:r w:rsidRPr="00E441AC">
        <w:rPr>
          <w:rFonts w:asciiTheme="minorHAnsi" w:hAnsiTheme="minorHAnsi" w:cs="Arial"/>
          <w:i/>
          <w:sz w:val="22"/>
          <w:szCs w:val="22"/>
        </w:rPr>
        <w:t>) - ΤΚ 185 10 - ΠΕΙΡΑΙΑΣ</w:t>
      </w:r>
      <w:r w:rsidRPr="00E441AC">
        <w:rPr>
          <w:rFonts w:asciiTheme="minorHAnsi" w:hAnsiTheme="minorHAnsi" w:cs="Arial"/>
          <w:sz w:val="22"/>
          <w:szCs w:val="22"/>
        </w:rPr>
        <w:t xml:space="preserve"> </w:t>
      </w:r>
    </w:p>
    <w:p w14:paraId="0D00A83B"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p>
    <w:p w14:paraId="6D42A2DE"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5) Υπουργείο Προστασίας του Πολίτη</w:t>
      </w:r>
      <w:r w:rsidR="00B60DC8">
        <w:rPr>
          <w:rFonts w:asciiTheme="minorHAnsi" w:hAnsiTheme="minorHAnsi" w:cs="Arial"/>
          <w:sz w:val="22"/>
          <w:szCs w:val="22"/>
        </w:rPr>
        <w:t xml:space="preserve"> </w:t>
      </w:r>
      <w:r w:rsidRPr="00E441AC">
        <w:rPr>
          <w:rFonts w:asciiTheme="minorHAnsi" w:hAnsiTheme="minorHAnsi" w:cs="Arial"/>
          <w:sz w:val="22"/>
          <w:szCs w:val="22"/>
        </w:rPr>
        <w:t>/</w:t>
      </w:r>
      <w:r w:rsidR="00B60DC8">
        <w:rPr>
          <w:rFonts w:asciiTheme="minorHAnsi" w:hAnsiTheme="minorHAnsi" w:cs="Arial"/>
          <w:sz w:val="22"/>
          <w:szCs w:val="22"/>
        </w:rPr>
        <w:t xml:space="preserve"> </w:t>
      </w:r>
      <w:r w:rsidRPr="00E441AC">
        <w:rPr>
          <w:rFonts w:asciiTheme="minorHAnsi" w:hAnsiTheme="minorHAnsi" w:cs="Arial"/>
          <w:sz w:val="22"/>
          <w:szCs w:val="22"/>
        </w:rPr>
        <w:t>Γ.Γ. Πολιτικής Προστασίας /Αρχηγείο Πυροσβεστικού Σώματος/Επιτελείο/ Δ/νση Ανθρωπίνων Πόρων/Δ/νση Προσωπικού – Τμήμα 1</w:t>
      </w:r>
      <w:r w:rsidRPr="00E441AC">
        <w:rPr>
          <w:rFonts w:asciiTheme="minorHAnsi" w:hAnsiTheme="minorHAnsi" w:cs="Arial"/>
          <w:sz w:val="22"/>
          <w:szCs w:val="22"/>
          <w:vertAlign w:val="superscript"/>
        </w:rPr>
        <w:t>ο</w:t>
      </w:r>
      <w:r w:rsidRPr="00E441AC">
        <w:rPr>
          <w:rFonts w:asciiTheme="minorHAnsi" w:hAnsiTheme="minorHAnsi" w:cs="Arial"/>
          <w:sz w:val="22"/>
          <w:szCs w:val="22"/>
        </w:rPr>
        <w:t xml:space="preserve"> και 5</w:t>
      </w:r>
      <w:r w:rsidRPr="00E441AC">
        <w:rPr>
          <w:rFonts w:asciiTheme="minorHAnsi" w:hAnsiTheme="minorHAnsi" w:cs="Arial"/>
          <w:sz w:val="22"/>
          <w:szCs w:val="22"/>
          <w:vertAlign w:val="superscript"/>
        </w:rPr>
        <w:t>ο</w:t>
      </w:r>
      <w:r w:rsidRPr="00E441AC">
        <w:rPr>
          <w:rFonts w:asciiTheme="minorHAnsi" w:hAnsiTheme="minorHAnsi" w:cs="Arial"/>
          <w:sz w:val="22"/>
          <w:szCs w:val="22"/>
        </w:rPr>
        <w:t xml:space="preserve"> </w:t>
      </w:r>
    </w:p>
    <w:p w14:paraId="306F0AC5" w14:textId="77777777"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w:t>
      </w:r>
      <w:r w:rsidRPr="00E441AC">
        <w:rPr>
          <w:rFonts w:asciiTheme="minorHAnsi" w:hAnsiTheme="minorHAnsi" w:cs="Arial"/>
          <w:i/>
          <w:sz w:val="22"/>
          <w:szCs w:val="22"/>
        </w:rPr>
        <w:t>Μουρούζη 4 – 106 74 – ΑΘΗΝΑ</w:t>
      </w:r>
      <w:r w:rsidRPr="00E441AC">
        <w:rPr>
          <w:rFonts w:asciiTheme="minorHAnsi" w:hAnsiTheme="minorHAnsi" w:cs="Arial"/>
          <w:sz w:val="22"/>
          <w:szCs w:val="22"/>
        </w:rPr>
        <w:t xml:space="preserve"> </w:t>
      </w:r>
    </w:p>
    <w:p w14:paraId="2EFD059A" w14:textId="77777777" w:rsidR="00AE3F8E" w:rsidRDefault="00AE3F8E" w:rsidP="001E23C2">
      <w:pPr>
        <w:spacing w:before="120" w:after="120" w:line="360" w:lineRule="auto"/>
        <w:jc w:val="both"/>
        <w:rPr>
          <w:rFonts w:asciiTheme="minorHAnsi" w:hAnsiTheme="minorHAnsi" w:cs="Arial"/>
          <w:sz w:val="18"/>
          <w:szCs w:val="18"/>
        </w:rPr>
      </w:pPr>
    </w:p>
    <w:p w14:paraId="3BCCBD36" w14:textId="77777777" w:rsidR="00F63B85" w:rsidRPr="00E441AC" w:rsidRDefault="00E76728" w:rsidP="00AE3F8E">
      <w:pPr>
        <w:spacing w:before="120" w:after="120"/>
        <w:jc w:val="both"/>
        <w:rPr>
          <w:rFonts w:asciiTheme="minorHAnsi" w:hAnsiTheme="minorHAnsi" w:cs="Arial"/>
          <w:sz w:val="18"/>
          <w:szCs w:val="18"/>
        </w:rPr>
      </w:pPr>
      <w:r w:rsidRPr="00E441AC">
        <w:rPr>
          <w:rFonts w:asciiTheme="minorHAnsi" w:hAnsiTheme="minorHAnsi" w:cs="Arial"/>
          <w:sz w:val="18"/>
          <w:szCs w:val="18"/>
        </w:rPr>
        <w:t>ΕΣΩΤΕΡΙΚΗ ΔΙΑΝΟΜΗ</w:t>
      </w:r>
      <w:r w:rsidR="00B302C5" w:rsidRPr="00E441AC">
        <w:rPr>
          <w:rFonts w:asciiTheme="minorHAnsi" w:hAnsiTheme="minorHAnsi" w:cs="Arial"/>
          <w:sz w:val="18"/>
          <w:szCs w:val="18"/>
        </w:rPr>
        <w:t>:</w:t>
      </w:r>
      <w:r w:rsidRPr="00E441AC">
        <w:rPr>
          <w:rFonts w:asciiTheme="minorHAnsi" w:hAnsiTheme="minorHAnsi" w:cs="Arial"/>
          <w:sz w:val="18"/>
          <w:szCs w:val="18"/>
        </w:rPr>
        <w:t xml:space="preserve">   </w:t>
      </w:r>
    </w:p>
    <w:p w14:paraId="38839968"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1.Γραφείο κ. Υπουργού        </w:t>
      </w:r>
    </w:p>
    <w:p w14:paraId="2BA10DFD"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2. Γενική Δ/νση Σπουδών Π.Ε. &amp; Δ.Ε.      </w:t>
      </w:r>
    </w:p>
    <w:p w14:paraId="5CA26944"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3. Γενική Δ/νση Ψηφιακών Συστημάτων, Υποδομών και Εξετάσεων        </w:t>
      </w:r>
    </w:p>
    <w:p w14:paraId="5DAD450C"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4. Δ/νση Ανάπτυξης Πληροφοριακών Συστημάτων      </w:t>
      </w:r>
    </w:p>
    <w:p w14:paraId="5B3EB40D"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5. Δ/νση Σπουδών, Προγραμμάτων και Οργάνωσης Δ.Ε.               </w:t>
      </w:r>
    </w:p>
    <w:p w14:paraId="0F8E36A2"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6. Δ/νση Ειδικής Αγωγής και Εκπ/σης              </w:t>
      </w:r>
    </w:p>
    <w:p w14:paraId="5DD2AB82"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7. Δ/νση Επαγγελματικής Εκπαίδευσης           </w:t>
      </w:r>
    </w:p>
    <w:p w14:paraId="760A7F14" w14:textId="77777777"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8. ΔΙ.Π.Ο.Δ.Ε.             </w:t>
      </w:r>
    </w:p>
    <w:p w14:paraId="0BBA0ED7" w14:textId="77777777" w:rsidR="00A328A4"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9.Δ/νση Εξετάσεων και Πιστοποιήσεων-Τμήμα Β΄      </w:t>
      </w:r>
      <w:r w:rsidRPr="00E441AC">
        <w:rPr>
          <w:rFonts w:asciiTheme="minorHAnsi" w:hAnsiTheme="minorHAnsi" w:cs="Arial"/>
          <w:sz w:val="18"/>
          <w:szCs w:val="18"/>
        </w:rPr>
        <w:tab/>
      </w:r>
    </w:p>
    <w:p w14:paraId="7BD80938" w14:textId="77777777" w:rsidR="00A328A4" w:rsidRDefault="00A328A4">
      <w:pPr>
        <w:rPr>
          <w:rFonts w:asciiTheme="minorHAnsi" w:hAnsiTheme="minorHAnsi" w:cs="Arial"/>
          <w:sz w:val="18"/>
          <w:szCs w:val="18"/>
        </w:rPr>
      </w:pPr>
      <w:r>
        <w:rPr>
          <w:rFonts w:asciiTheme="minorHAnsi" w:hAnsiTheme="minorHAnsi" w:cs="Arial"/>
          <w:sz w:val="18"/>
          <w:szCs w:val="18"/>
        </w:rPr>
        <w:br w:type="page"/>
      </w:r>
    </w:p>
    <w:p w14:paraId="29E6B59C" w14:textId="77777777" w:rsidR="00F63B85" w:rsidRDefault="00A328A4" w:rsidP="00A328A4">
      <w:pPr>
        <w:spacing w:before="120" w:after="120"/>
        <w:ind w:firstLine="426"/>
        <w:jc w:val="center"/>
        <w:rPr>
          <w:rFonts w:ascii="Calibri" w:hAnsi="Calibri" w:cs="Arial"/>
          <w:b/>
          <w:sz w:val="32"/>
          <w:szCs w:val="32"/>
        </w:rPr>
      </w:pPr>
      <w:r w:rsidRPr="008C0032">
        <w:rPr>
          <w:rFonts w:asciiTheme="minorHAnsi" w:hAnsiTheme="minorHAnsi" w:cstheme="minorHAnsi"/>
          <w:b/>
          <w:sz w:val="22"/>
          <w:szCs w:val="22"/>
        </w:rPr>
        <w:t>ΠΙΝΑΚΑΣ  ΑΝΤΙΣΤΟΙΧΙΩΝ</w:t>
      </w:r>
    </w:p>
    <w:tbl>
      <w:tblPr>
        <w:tblW w:w="9480" w:type="dxa"/>
        <w:tblInd w:w="50" w:type="dxa"/>
        <w:tblLayout w:type="fixed"/>
        <w:tblCellMar>
          <w:left w:w="0" w:type="dxa"/>
          <w:right w:w="0" w:type="dxa"/>
        </w:tblCellMar>
        <w:tblLook w:val="0000" w:firstRow="0" w:lastRow="0" w:firstColumn="0" w:lastColumn="0" w:noHBand="0" w:noVBand="0"/>
      </w:tblPr>
      <w:tblGrid>
        <w:gridCol w:w="2720"/>
        <w:gridCol w:w="2328"/>
        <w:gridCol w:w="4432"/>
      </w:tblGrid>
      <w:tr w:rsidR="00A328A4" w:rsidRPr="008C0032" w14:paraId="66838067" w14:textId="77777777" w:rsidTr="001F390A">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auto"/>
            <w:vAlign w:val="bottom"/>
          </w:tcPr>
          <w:p w14:paraId="12D1FCB6" w14:textId="77777777" w:rsidR="00A328A4" w:rsidRPr="00C51167" w:rsidRDefault="00A328A4" w:rsidP="00481185">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4386/1</w:t>
            </w:r>
            <w:r w:rsidR="00481185">
              <w:rPr>
                <w:rFonts w:asciiTheme="minorHAnsi" w:hAnsiTheme="minorHAnsi" w:cstheme="minorHAnsi"/>
                <w:b/>
                <w:sz w:val="16"/>
                <w:szCs w:val="16"/>
              </w:rPr>
              <w:t>6</w:t>
            </w:r>
            <w:r w:rsidRPr="00C51167">
              <w:rPr>
                <w:rFonts w:asciiTheme="minorHAnsi" w:hAnsiTheme="minorHAnsi" w:cstheme="minorHAnsi"/>
                <w:b/>
                <w:sz w:val="16"/>
                <w:szCs w:val="16"/>
              </w:rPr>
              <w:t xml:space="preserve"> </w:t>
            </w:r>
            <w:r w:rsidR="00481185">
              <w:rPr>
                <w:rFonts w:asciiTheme="minorHAnsi" w:hAnsiTheme="minorHAnsi" w:cstheme="minorHAnsi"/>
                <w:b/>
                <w:sz w:val="16"/>
                <w:szCs w:val="16"/>
              </w:rPr>
              <w:t>(&amp; ν.4547/18)</w:t>
            </w:r>
          </w:p>
        </w:tc>
        <w:tc>
          <w:tcPr>
            <w:tcW w:w="2328" w:type="dxa"/>
            <w:tcBorders>
              <w:top w:val="single" w:sz="4" w:space="0" w:color="auto"/>
              <w:bottom w:val="single" w:sz="8" w:space="0" w:color="DADCDD"/>
              <w:right w:val="single" w:sz="8" w:space="0" w:color="auto"/>
            </w:tcBorders>
            <w:shd w:val="clear" w:color="auto" w:fill="auto"/>
            <w:vAlign w:val="bottom"/>
          </w:tcPr>
          <w:p w14:paraId="1CD8A032" w14:textId="77777777"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4186/13</w:t>
            </w:r>
          </w:p>
        </w:tc>
        <w:tc>
          <w:tcPr>
            <w:tcW w:w="4432" w:type="dxa"/>
            <w:tcBorders>
              <w:top w:val="single" w:sz="4" w:space="0" w:color="auto"/>
              <w:bottom w:val="single" w:sz="8" w:space="0" w:color="DADCDD"/>
              <w:right w:val="single" w:sz="8" w:space="0" w:color="auto"/>
            </w:tcBorders>
            <w:shd w:val="clear" w:color="auto" w:fill="auto"/>
            <w:vAlign w:val="bottom"/>
          </w:tcPr>
          <w:p w14:paraId="3D865BFB" w14:textId="77777777"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ΑΝΤΙΣΤΟΙΧΙΕΣ ΤΟΜΕΑ Ή ΚΛΑΔΟΥ ΠΑΛΑΙΟ ΣΥΣΤΗΜΑ</w:t>
            </w:r>
          </w:p>
        </w:tc>
      </w:tr>
      <w:tr w:rsidR="00A328A4" w:rsidRPr="008C0032" w14:paraId="1F420AED" w14:textId="77777777"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5DE1CF8D" w14:textId="77777777"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2328" w:type="dxa"/>
            <w:tcBorders>
              <w:bottom w:val="single" w:sz="8" w:space="0" w:color="auto"/>
              <w:right w:val="single" w:sz="8" w:space="0" w:color="auto"/>
            </w:tcBorders>
            <w:shd w:val="clear" w:color="auto" w:fill="auto"/>
            <w:vAlign w:val="bottom"/>
          </w:tcPr>
          <w:p w14:paraId="3AE42FC9" w14:textId="77777777"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4432" w:type="dxa"/>
            <w:tcBorders>
              <w:bottom w:val="single" w:sz="8" w:space="0" w:color="auto"/>
              <w:right w:val="single" w:sz="8" w:space="0" w:color="auto"/>
            </w:tcBorders>
            <w:shd w:val="clear" w:color="auto" w:fill="auto"/>
            <w:vAlign w:val="bottom"/>
          </w:tcPr>
          <w:p w14:paraId="5F0A0A82" w14:textId="77777777"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ΤΟΜΕΑΣ/ΚΛΑΔΟΣ</w:t>
            </w:r>
          </w:p>
        </w:tc>
      </w:tr>
      <w:tr w:rsidR="00A328A4" w:rsidRPr="008C0032" w14:paraId="0EB5CB5D" w14:textId="77777777" w:rsidTr="001F390A">
        <w:trPr>
          <w:trHeight w:val="184"/>
        </w:trPr>
        <w:tc>
          <w:tcPr>
            <w:tcW w:w="2720" w:type="dxa"/>
            <w:tcBorders>
              <w:left w:val="single" w:sz="4" w:space="0" w:color="auto"/>
              <w:right w:val="single" w:sz="8" w:space="0" w:color="auto"/>
            </w:tcBorders>
            <w:shd w:val="clear" w:color="auto" w:fill="auto"/>
            <w:vAlign w:val="bottom"/>
          </w:tcPr>
          <w:p w14:paraId="43A9D694"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6599B33F"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547E5CAA"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1.ΜΗΧΑΝΟΛΟΓΙΑΣ, 2.ΟΧΗΜΑΤΩΝ - ΕΠΑΛ ν.3475/06</w:t>
            </w:r>
          </w:p>
        </w:tc>
      </w:tr>
      <w:tr w:rsidR="00A328A4" w:rsidRPr="008C0032" w14:paraId="6B161E48" w14:textId="77777777" w:rsidTr="001F390A">
        <w:trPr>
          <w:trHeight w:val="178"/>
        </w:trPr>
        <w:tc>
          <w:tcPr>
            <w:tcW w:w="2720" w:type="dxa"/>
            <w:vMerge w:val="restart"/>
            <w:tcBorders>
              <w:left w:val="single" w:sz="4" w:space="0" w:color="auto"/>
              <w:right w:val="single" w:sz="8" w:space="0" w:color="auto"/>
            </w:tcBorders>
            <w:shd w:val="clear" w:color="auto" w:fill="auto"/>
            <w:vAlign w:val="bottom"/>
          </w:tcPr>
          <w:p w14:paraId="6F476DF2"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2328" w:type="dxa"/>
            <w:vMerge w:val="restart"/>
            <w:tcBorders>
              <w:right w:val="single" w:sz="8" w:space="0" w:color="auto"/>
            </w:tcBorders>
            <w:shd w:val="clear" w:color="auto" w:fill="auto"/>
            <w:vAlign w:val="bottom"/>
          </w:tcPr>
          <w:p w14:paraId="2251E1D7"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4432" w:type="dxa"/>
            <w:tcBorders>
              <w:bottom w:val="single" w:sz="8" w:space="0" w:color="DADCDD"/>
              <w:right w:val="single" w:sz="8" w:space="0" w:color="auto"/>
            </w:tcBorders>
            <w:shd w:val="clear" w:color="auto" w:fill="auto"/>
            <w:vAlign w:val="bottom"/>
          </w:tcPr>
          <w:p w14:paraId="3A51B193" w14:textId="77777777" w:rsidR="00A328A4" w:rsidRPr="00C51167" w:rsidRDefault="00A328A4" w:rsidP="001F390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ΜΗΧΑΝΟΛΟΓΙΚΟΣ - ΤΕΕ </w:t>
            </w:r>
            <w:r w:rsidR="001F390A" w:rsidRPr="001F390A">
              <w:rPr>
                <w:rFonts w:asciiTheme="minorHAnsi" w:hAnsiTheme="minorHAnsi" w:cstheme="minorHAnsi"/>
                <w:sz w:val="16"/>
                <w:szCs w:val="16"/>
              </w:rPr>
              <w:t>ν.2640/98 και ν.2909/01</w:t>
            </w:r>
          </w:p>
        </w:tc>
      </w:tr>
      <w:tr w:rsidR="00A328A4" w:rsidRPr="008C0032" w14:paraId="1B3E399D" w14:textId="77777777" w:rsidTr="001F390A">
        <w:trPr>
          <w:trHeight w:val="309"/>
        </w:trPr>
        <w:tc>
          <w:tcPr>
            <w:tcW w:w="2720" w:type="dxa"/>
            <w:vMerge/>
            <w:tcBorders>
              <w:left w:val="single" w:sz="4" w:space="0" w:color="auto"/>
              <w:right w:val="single" w:sz="8" w:space="0" w:color="auto"/>
            </w:tcBorders>
            <w:shd w:val="clear" w:color="auto" w:fill="auto"/>
            <w:vAlign w:val="bottom"/>
          </w:tcPr>
          <w:p w14:paraId="4A948DBE"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14:paraId="400E86EB"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14:paraId="085AB77F"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ΜΗΧΑΝΟΛΟΓΙΚΟΣ - ΤΕΛ ν.576/77 &amp; ν.1566/85</w:t>
            </w:r>
          </w:p>
        </w:tc>
      </w:tr>
      <w:tr w:rsidR="00A328A4" w:rsidRPr="008C0032" w14:paraId="4959B6A2" w14:textId="77777777" w:rsidTr="001F390A">
        <w:trPr>
          <w:trHeight w:val="66"/>
        </w:trPr>
        <w:tc>
          <w:tcPr>
            <w:tcW w:w="2720" w:type="dxa"/>
            <w:tcBorders>
              <w:left w:val="single" w:sz="4" w:space="0" w:color="auto"/>
              <w:right w:val="single" w:sz="8" w:space="0" w:color="auto"/>
            </w:tcBorders>
            <w:shd w:val="clear" w:color="auto" w:fill="auto"/>
            <w:vAlign w:val="bottom"/>
          </w:tcPr>
          <w:p w14:paraId="3D34F189"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3322E2C5"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14:paraId="5C627CC7" w14:textId="77777777" w:rsidR="00A328A4" w:rsidRPr="00C51167" w:rsidRDefault="00A328A4" w:rsidP="00F47F5A">
            <w:pPr>
              <w:spacing w:line="276" w:lineRule="auto"/>
              <w:rPr>
                <w:rFonts w:asciiTheme="minorHAnsi" w:hAnsiTheme="minorHAnsi" w:cstheme="minorHAnsi"/>
                <w:sz w:val="16"/>
                <w:szCs w:val="16"/>
              </w:rPr>
            </w:pPr>
          </w:p>
        </w:tc>
      </w:tr>
      <w:tr w:rsidR="00A328A4" w:rsidRPr="008C0032" w14:paraId="5C587D13" w14:textId="77777777"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14:paraId="11C0449D"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14:paraId="1814F3C2"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14:paraId="76D82035"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 - ΕΠΛ ν.1566/85</w:t>
            </w:r>
          </w:p>
        </w:tc>
      </w:tr>
      <w:tr w:rsidR="00A328A4" w:rsidRPr="008C0032" w14:paraId="00B09E0F" w14:textId="77777777" w:rsidTr="001F390A">
        <w:trPr>
          <w:trHeight w:val="184"/>
        </w:trPr>
        <w:tc>
          <w:tcPr>
            <w:tcW w:w="2720" w:type="dxa"/>
            <w:vMerge w:val="restart"/>
            <w:tcBorders>
              <w:left w:val="single" w:sz="4" w:space="0" w:color="auto"/>
              <w:right w:val="single" w:sz="8" w:space="0" w:color="auto"/>
            </w:tcBorders>
            <w:shd w:val="clear" w:color="auto" w:fill="auto"/>
            <w:vAlign w:val="center"/>
          </w:tcPr>
          <w:p w14:paraId="49C32A6D"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2328" w:type="dxa"/>
            <w:vMerge w:val="restart"/>
            <w:tcBorders>
              <w:right w:val="single" w:sz="8" w:space="0" w:color="auto"/>
            </w:tcBorders>
            <w:shd w:val="clear" w:color="auto" w:fill="auto"/>
            <w:vAlign w:val="center"/>
          </w:tcPr>
          <w:p w14:paraId="5F3F8059"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4432" w:type="dxa"/>
            <w:tcBorders>
              <w:bottom w:val="single" w:sz="8" w:space="0" w:color="DADCDD"/>
              <w:right w:val="single" w:sz="8" w:space="0" w:color="auto"/>
            </w:tcBorders>
            <w:shd w:val="clear" w:color="auto" w:fill="auto"/>
            <w:vAlign w:val="bottom"/>
          </w:tcPr>
          <w:p w14:paraId="222BADA0"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ΕΠΑΛ ν.3475/06</w:t>
            </w:r>
          </w:p>
        </w:tc>
      </w:tr>
      <w:tr w:rsidR="00A328A4" w:rsidRPr="008C0032" w14:paraId="633AB72E" w14:textId="77777777" w:rsidTr="001F390A">
        <w:trPr>
          <w:trHeight w:val="178"/>
        </w:trPr>
        <w:tc>
          <w:tcPr>
            <w:tcW w:w="2720" w:type="dxa"/>
            <w:vMerge/>
            <w:tcBorders>
              <w:left w:val="single" w:sz="4" w:space="0" w:color="auto"/>
              <w:right w:val="single" w:sz="8" w:space="0" w:color="auto"/>
            </w:tcBorders>
            <w:shd w:val="clear" w:color="auto" w:fill="auto"/>
            <w:vAlign w:val="bottom"/>
          </w:tcPr>
          <w:p w14:paraId="12AC4B24"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14:paraId="76CB6590"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74044793"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ΗΛΕΚΤΡΟΛΟΓΙΚΟΣ 2.ΗΛΕΚΤΡΟΝΙΚΟΣ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004F0365" w14:textId="77777777" w:rsidTr="001F390A">
        <w:trPr>
          <w:trHeight w:val="245"/>
        </w:trPr>
        <w:tc>
          <w:tcPr>
            <w:tcW w:w="2720" w:type="dxa"/>
            <w:vMerge/>
            <w:tcBorders>
              <w:left w:val="single" w:sz="4" w:space="0" w:color="auto"/>
              <w:bottom w:val="nil"/>
              <w:right w:val="single" w:sz="8" w:space="0" w:color="auto"/>
            </w:tcBorders>
            <w:shd w:val="clear" w:color="auto" w:fill="auto"/>
            <w:vAlign w:val="bottom"/>
          </w:tcPr>
          <w:p w14:paraId="5E924563"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14:paraId="2C7CD376"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14:paraId="4BC9304E" w14:textId="77777777"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ΗΛΕΚΤΡΟΛΟΓΙΚΟΣ &amp; ΗΛΕΚΤΡΟΝΙΚΟΣ - ΤΕΛ ν.576/77 </w:t>
            </w:r>
          </w:p>
        </w:tc>
      </w:tr>
      <w:tr w:rsidR="00A328A4" w:rsidRPr="008C0032" w14:paraId="6D0609FD" w14:textId="77777777" w:rsidTr="001F390A">
        <w:trPr>
          <w:trHeight w:val="245"/>
        </w:trPr>
        <w:tc>
          <w:tcPr>
            <w:tcW w:w="2720" w:type="dxa"/>
            <w:vMerge/>
            <w:tcBorders>
              <w:left w:val="single" w:sz="4" w:space="0" w:color="auto"/>
              <w:bottom w:val="nil"/>
              <w:right w:val="single" w:sz="8" w:space="0" w:color="auto"/>
            </w:tcBorders>
            <w:shd w:val="clear" w:color="auto" w:fill="auto"/>
            <w:vAlign w:val="bottom"/>
          </w:tcPr>
          <w:p w14:paraId="7241F21C"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14:paraId="66F213C2"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14:paraId="6FECDDCE" w14:textId="77777777"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1. ΗΛΕΚΤΡΟΛΟΓΙΚΟΣ  2.ΗΛΕΚΤΡΟΝΙΚΟΣ – ΤΕΛ ν.1566/85</w:t>
            </w:r>
          </w:p>
        </w:tc>
      </w:tr>
      <w:tr w:rsidR="00A328A4" w:rsidRPr="008C0032" w14:paraId="25A4B431" w14:textId="77777777"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14:paraId="1BBA2D51"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14:paraId="50694063"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14:paraId="70D7E623"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ΕΠΛ ν.1566/85</w:t>
            </w:r>
          </w:p>
        </w:tc>
      </w:tr>
      <w:tr w:rsidR="00A328A4" w:rsidRPr="008C0032" w14:paraId="62F2D6CE" w14:textId="77777777" w:rsidTr="001F390A">
        <w:trPr>
          <w:trHeight w:val="181"/>
        </w:trPr>
        <w:tc>
          <w:tcPr>
            <w:tcW w:w="2720" w:type="dxa"/>
            <w:vMerge w:val="restart"/>
            <w:tcBorders>
              <w:left w:val="single" w:sz="4" w:space="0" w:color="auto"/>
              <w:right w:val="single" w:sz="8" w:space="0" w:color="auto"/>
            </w:tcBorders>
            <w:shd w:val="clear" w:color="auto" w:fill="auto"/>
            <w:vAlign w:val="center"/>
          </w:tcPr>
          <w:p w14:paraId="3AA18FCC"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ΔΟΜΗΜΕΝΟΥ ΠΕΡΙΒΑΛΛΟΝΤΟΣ</w:t>
            </w:r>
          </w:p>
          <w:p w14:paraId="63165056"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ΚΑΙ ΑΡΧΙΤΕΚΤΟΝΙΚΟΥ ΣΧΕΔΙΑΣΜΟΥ</w:t>
            </w:r>
          </w:p>
        </w:tc>
        <w:tc>
          <w:tcPr>
            <w:tcW w:w="2328" w:type="dxa"/>
            <w:vMerge w:val="restart"/>
            <w:tcBorders>
              <w:right w:val="single" w:sz="4" w:space="0" w:color="auto"/>
            </w:tcBorders>
            <w:shd w:val="clear" w:color="auto" w:fill="auto"/>
            <w:vAlign w:val="center"/>
          </w:tcPr>
          <w:p w14:paraId="6A14DB2A"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14:paraId="3D28D7FD"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 ΕΠΑΛ ν.3475/06</w:t>
            </w:r>
          </w:p>
        </w:tc>
      </w:tr>
      <w:tr w:rsidR="00A328A4" w:rsidRPr="008C0032" w14:paraId="19A23C56" w14:textId="77777777" w:rsidTr="001F390A">
        <w:trPr>
          <w:trHeight w:val="221"/>
        </w:trPr>
        <w:tc>
          <w:tcPr>
            <w:tcW w:w="2720" w:type="dxa"/>
            <w:vMerge/>
            <w:tcBorders>
              <w:left w:val="single" w:sz="4" w:space="0" w:color="auto"/>
              <w:right w:val="single" w:sz="8" w:space="0" w:color="auto"/>
            </w:tcBorders>
            <w:shd w:val="clear" w:color="auto" w:fill="auto"/>
            <w:vAlign w:val="bottom"/>
          </w:tcPr>
          <w:p w14:paraId="19278B22"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14:paraId="1D115937"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14:paraId="3D985FD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ΚΑΤΑΣΚΕΥΩΝ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2F06948D" w14:textId="77777777" w:rsidTr="001F390A">
        <w:trPr>
          <w:trHeight w:val="188"/>
        </w:trPr>
        <w:tc>
          <w:tcPr>
            <w:tcW w:w="2720" w:type="dxa"/>
            <w:vMerge/>
            <w:tcBorders>
              <w:left w:val="single" w:sz="4" w:space="0" w:color="auto"/>
              <w:right w:val="single" w:sz="8" w:space="0" w:color="auto"/>
            </w:tcBorders>
            <w:shd w:val="clear" w:color="auto" w:fill="auto"/>
            <w:vAlign w:val="bottom"/>
          </w:tcPr>
          <w:p w14:paraId="7FF178AB"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14:paraId="6DAF389F"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14:paraId="761C1961"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ΔΟΜΙΚΟΣ  - ΤΕΛ ν.576/77 &amp; ν.1566/85</w:t>
            </w:r>
          </w:p>
        </w:tc>
      </w:tr>
      <w:tr w:rsidR="00A328A4" w:rsidRPr="008C0032" w14:paraId="65786372" w14:textId="77777777"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14:paraId="2A7DB7DF"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4" w:space="0" w:color="auto"/>
            </w:tcBorders>
            <w:shd w:val="clear" w:color="auto" w:fill="auto"/>
            <w:vAlign w:val="bottom"/>
          </w:tcPr>
          <w:p w14:paraId="3403A6E7"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14:paraId="0B26AAF0" w14:textId="77777777"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ΔΟΜΙΚΩΝ ΕΡΓΩΝ –ΕΠΛ ν. 1566/85</w:t>
            </w:r>
          </w:p>
        </w:tc>
      </w:tr>
      <w:tr w:rsidR="00A328A4" w:rsidRPr="008C0032" w14:paraId="1655F11A" w14:textId="77777777" w:rsidTr="001F390A">
        <w:trPr>
          <w:trHeight w:val="184"/>
        </w:trPr>
        <w:tc>
          <w:tcPr>
            <w:tcW w:w="2720" w:type="dxa"/>
            <w:tcBorders>
              <w:left w:val="single" w:sz="4" w:space="0" w:color="auto"/>
              <w:right w:val="single" w:sz="8" w:space="0" w:color="auto"/>
            </w:tcBorders>
            <w:shd w:val="clear" w:color="auto" w:fill="auto"/>
            <w:vAlign w:val="bottom"/>
          </w:tcPr>
          <w:p w14:paraId="568BF756"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529C7FCC"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4" w:space="0" w:color="auto"/>
              <w:bottom w:val="single" w:sz="8" w:space="0" w:color="DADCDD"/>
              <w:right w:val="single" w:sz="8" w:space="0" w:color="auto"/>
            </w:tcBorders>
            <w:shd w:val="clear" w:color="auto" w:fill="auto"/>
            <w:vAlign w:val="bottom"/>
          </w:tcPr>
          <w:p w14:paraId="58DFA1F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ΕΠΑΛ ν.3475/06</w:t>
            </w:r>
          </w:p>
        </w:tc>
      </w:tr>
      <w:tr w:rsidR="00A328A4" w:rsidRPr="008C0032" w14:paraId="02F3E1F3" w14:textId="77777777" w:rsidTr="001F390A">
        <w:trPr>
          <w:trHeight w:val="178"/>
        </w:trPr>
        <w:tc>
          <w:tcPr>
            <w:tcW w:w="2720" w:type="dxa"/>
            <w:vMerge w:val="restart"/>
            <w:tcBorders>
              <w:left w:val="single" w:sz="4" w:space="0" w:color="auto"/>
              <w:right w:val="single" w:sz="8" w:space="0" w:color="auto"/>
            </w:tcBorders>
            <w:shd w:val="clear" w:color="auto" w:fill="auto"/>
            <w:vAlign w:val="bottom"/>
          </w:tcPr>
          <w:p w14:paraId="7A0F40E4"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2328" w:type="dxa"/>
            <w:vMerge w:val="restart"/>
            <w:tcBorders>
              <w:right w:val="single" w:sz="8" w:space="0" w:color="auto"/>
            </w:tcBorders>
            <w:shd w:val="clear" w:color="auto" w:fill="auto"/>
            <w:vAlign w:val="bottom"/>
          </w:tcPr>
          <w:p w14:paraId="363971DA"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4432" w:type="dxa"/>
            <w:tcBorders>
              <w:bottom w:val="single" w:sz="8" w:space="0" w:color="DADCDD"/>
              <w:right w:val="single" w:sz="8" w:space="0" w:color="auto"/>
            </w:tcBorders>
            <w:shd w:val="clear" w:color="auto" w:fill="auto"/>
            <w:vAlign w:val="bottom"/>
          </w:tcPr>
          <w:p w14:paraId="54D177F5"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ΠΛΗΡΟΦΟΡΙΚΗΣ-ΔΙΚΤΥΩΝ Η/Υ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6E2C4831" w14:textId="77777777" w:rsidTr="001F390A">
        <w:trPr>
          <w:trHeight w:val="309"/>
        </w:trPr>
        <w:tc>
          <w:tcPr>
            <w:tcW w:w="2720" w:type="dxa"/>
            <w:vMerge/>
            <w:tcBorders>
              <w:left w:val="single" w:sz="4" w:space="0" w:color="auto"/>
              <w:right w:val="single" w:sz="8" w:space="0" w:color="auto"/>
            </w:tcBorders>
            <w:shd w:val="clear" w:color="auto" w:fill="auto"/>
            <w:vAlign w:val="bottom"/>
          </w:tcPr>
          <w:p w14:paraId="612FE8FD"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14:paraId="060A1738"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14:paraId="4C2979A3"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ΤΕΛ ν.576/77 &amp; ν.1566/85</w:t>
            </w:r>
          </w:p>
        </w:tc>
      </w:tr>
      <w:tr w:rsidR="00A328A4" w:rsidRPr="008C0032" w14:paraId="692341E7" w14:textId="77777777" w:rsidTr="001F390A">
        <w:trPr>
          <w:trHeight w:val="66"/>
        </w:trPr>
        <w:tc>
          <w:tcPr>
            <w:tcW w:w="2720" w:type="dxa"/>
            <w:tcBorders>
              <w:left w:val="single" w:sz="4" w:space="0" w:color="auto"/>
              <w:right w:val="single" w:sz="8" w:space="0" w:color="auto"/>
            </w:tcBorders>
            <w:shd w:val="clear" w:color="auto" w:fill="auto"/>
            <w:vAlign w:val="bottom"/>
          </w:tcPr>
          <w:p w14:paraId="33DA61CF"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5BE70C27"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14:paraId="49CA18B9" w14:textId="77777777" w:rsidR="00A328A4" w:rsidRPr="00C51167" w:rsidRDefault="00A328A4" w:rsidP="00F47F5A">
            <w:pPr>
              <w:spacing w:line="276" w:lineRule="auto"/>
              <w:rPr>
                <w:rFonts w:asciiTheme="minorHAnsi" w:hAnsiTheme="minorHAnsi" w:cstheme="minorHAnsi"/>
                <w:sz w:val="16"/>
                <w:szCs w:val="16"/>
              </w:rPr>
            </w:pPr>
          </w:p>
        </w:tc>
      </w:tr>
      <w:tr w:rsidR="00A328A4" w:rsidRPr="008C0032" w14:paraId="082FC47B" w14:textId="77777777"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14:paraId="08A42CD0"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14:paraId="1D57DEA3"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14:paraId="4F04DA19"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ΕΠΛ ν.1566/85</w:t>
            </w:r>
          </w:p>
        </w:tc>
      </w:tr>
      <w:tr w:rsidR="00A328A4" w:rsidRPr="008C0032" w14:paraId="437593A3" w14:textId="77777777" w:rsidTr="001F390A">
        <w:trPr>
          <w:trHeight w:val="184"/>
        </w:trPr>
        <w:tc>
          <w:tcPr>
            <w:tcW w:w="2720" w:type="dxa"/>
            <w:tcBorders>
              <w:left w:val="single" w:sz="4" w:space="0" w:color="auto"/>
              <w:right w:val="single" w:sz="8" w:space="0" w:color="auto"/>
            </w:tcBorders>
            <w:shd w:val="clear" w:color="auto" w:fill="auto"/>
            <w:vAlign w:val="bottom"/>
          </w:tcPr>
          <w:p w14:paraId="2B915C88"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02978994"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0A85A0C6"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ΟΙΚΟΝΟΜΙΚΩΝ &amp; ΔΙΟΙΚΗΤΙΚΩΝ ΥΠΗΡΕΣΙΩΝ - ΕΠΑΛ ν.3475/06</w:t>
            </w:r>
          </w:p>
        </w:tc>
      </w:tr>
      <w:tr w:rsidR="00A328A4" w:rsidRPr="008C0032" w14:paraId="52E78CD2" w14:textId="77777777" w:rsidTr="001F390A">
        <w:trPr>
          <w:trHeight w:val="178"/>
        </w:trPr>
        <w:tc>
          <w:tcPr>
            <w:tcW w:w="2720" w:type="dxa"/>
            <w:vMerge w:val="restart"/>
            <w:tcBorders>
              <w:left w:val="single" w:sz="4" w:space="0" w:color="auto"/>
              <w:right w:val="single" w:sz="8" w:space="0" w:color="auto"/>
            </w:tcBorders>
            <w:shd w:val="clear" w:color="auto" w:fill="auto"/>
            <w:vAlign w:val="bottom"/>
          </w:tcPr>
          <w:p w14:paraId="10ADBE8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2328" w:type="dxa"/>
            <w:vMerge w:val="restart"/>
            <w:tcBorders>
              <w:right w:val="single" w:sz="8" w:space="0" w:color="auto"/>
            </w:tcBorders>
            <w:shd w:val="clear" w:color="auto" w:fill="auto"/>
            <w:vAlign w:val="bottom"/>
          </w:tcPr>
          <w:p w14:paraId="7473284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4432" w:type="dxa"/>
            <w:tcBorders>
              <w:bottom w:val="single" w:sz="8" w:space="0" w:color="DADCDD"/>
              <w:right w:val="single" w:sz="8" w:space="0" w:color="auto"/>
            </w:tcBorders>
            <w:shd w:val="clear" w:color="auto" w:fill="auto"/>
            <w:vAlign w:val="bottom"/>
          </w:tcPr>
          <w:p w14:paraId="00DDAAA1"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ΚΑΙ ΔΙΟΙΚΗΣΗΣ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1E8AC49B" w14:textId="77777777" w:rsidTr="001F390A">
        <w:trPr>
          <w:trHeight w:val="309"/>
        </w:trPr>
        <w:tc>
          <w:tcPr>
            <w:tcW w:w="2720" w:type="dxa"/>
            <w:vMerge/>
            <w:tcBorders>
              <w:left w:val="single" w:sz="4" w:space="0" w:color="auto"/>
              <w:right w:val="single" w:sz="8" w:space="0" w:color="auto"/>
            </w:tcBorders>
            <w:shd w:val="clear" w:color="auto" w:fill="auto"/>
            <w:vAlign w:val="bottom"/>
          </w:tcPr>
          <w:p w14:paraId="1812462F"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14:paraId="101B3B9D"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14:paraId="7FCAB4E5"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&amp; ΔΙΟΙΚΗΣΗΣ - ΤΕΛ ν.576/77 &amp; ν.1566/85</w:t>
            </w:r>
          </w:p>
        </w:tc>
      </w:tr>
      <w:tr w:rsidR="00A328A4" w:rsidRPr="008C0032" w14:paraId="7DD1718A" w14:textId="77777777" w:rsidTr="001F390A">
        <w:trPr>
          <w:trHeight w:val="132"/>
        </w:trPr>
        <w:tc>
          <w:tcPr>
            <w:tcW w:w="2720" w:type="dxa"/>
            <w:tcBorders>
              <w:left w:val="single" w:sz="4" w:space="0" w:color="auto"/>
              <w:right w:val="single" w:sz="8" w:space="0" w:color="auto"/>
            </w:tcBorders>
            <w:shd w:val="clear" w:color="auto" w:fill="auto"/>
            <w:vAlign w:val="bottom"/>
          </w:tcPr>
          <w:p w14:paraId="4CA53B42"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79DF41B8"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14:paraId="04E91B85" w14:textId="77777777" w:rsidR="00A328A4" w:rsidRPr="00C51167" w:rsidRDefault="00A328A4" w:rsidP="00F47F5A">
            <w:pPr>
              <w:spacing w:line="276" w:lineRule="auto"/>
              <w:rPr>
                <w:rFonts w:asciiTheme="minorHAnsi" w:hAnsiTheme="minorHAnsi" w:cstheme="minorHAnsi"/>
                <w:sz w:val="16"/>
                <w:szCs w:val="16"/>
              </w:rPr>
            </w:pPr>
          </w:p>
        </w:tc>
      </w:tr>
      <w:tr w:rsidR="00A328A4" w:rsidRPr="008C0032" w14:paraId="65DB7B1E" w14:textId="77777777"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66FDAC1F"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14:paraId="2CC11E2B"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14:paraId="07AF2999"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1.ΔΙΟΙΚΗΤΙΚΩΝ ΥΠΗΡΕΣΙΩΝ-ΓΡΑΜΜΑΤΕΩΝ </w:t>
            </w:r>
            <w:r w:rsidR="001F390A">
              <w:rPr>
                <w:rFonts w:asciiTheme="minorHAnsi" w:hAnsiTheme="minorHAnsi" w:cstheme="minorHAnsi"/>
                <w:sz w:val="16"/>
                <w:szCs w:val="16"/>
              </w:rPr>
              <w:t xml:space="preserve">                           </w:t>
            </w:r>
            <w:r w:rsidRPr="00C51167">
              <w:rPr>
                <w:rFonts w:asciiTheme="minorHAnsi" w:hAnsiTheme="minorHAnsi" w:cstheme="minorHAnsi"/>
                <w:sz w:val="16"/>
                <w:szCs w:val="16"/>
              </w:rPr>
              <w:t>2. ΟΙΚΟΝΟΜΙΑΣ - ΕΠΛ ν.1566/85</w:t>
            </w:r>
          </w:p>
        </w:tc>
      </w:tr>
      <w:tr w:rsidR="00A328A4" w:rsidRPr="008C0032" w14:paraId="0521F613" w14:textId="77777777" w:rsidTr="001F390A">
        <w:trPr>
          <w:trHeight w:val="184"/>
        </w:trPr>
        <w:tc>
          <w:tcPr>
            <w:tcW w:w="2720" w:type="dxa"/>
            <w:tcBorders>
              <w:left w:val="single" w:sz="4" w:space="0" w:color="auto"/>
              <w:right w:val="single" w:sz="8" w:space="0" w:color="auto"/>
            </w:tcBorders>
            <w:shd w:val="clear" w:color="auto" w:fill="auto"/>
            <w:vAlign w:val="bottom"/>
          </w:tcPr>
          <w:p w14:paraId="300F1201"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4D327D9D"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2509D44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&amp; ΠΕΡΙΒΑΛΛΟΝΤΟΣ - ΕΠΑΛ ν.3475/06</w:t>
            </w:r>
          </w:p>
        </w:tc>
      </w:tr>
      <w:tr w:rsidR="00A328A4" w:rsidRPr="008C0032" w14:paraId="3D72C461" w14:textId="77777777" w:rsidTr="001F390A">
        <w:trPr>
          <w:trHeight w:val="188"/>
        </w:trPr>
        <w:tc>
          <w:tcPr>
            <w:tcW w:w="2720" w:type="dxa"/>
            <w:vMerge w:val="restart"/>
            <w:tcBorders>
              <w:left w:val="single" w:sz="4" w:space="0" w:color="auto"/>
              <w:right w:val="single" w:sz="8" w:space="0" w:color="auto"/>
            </w:tcBorders>
            <w:shd w:val="clear" w:color="auto" w:fill="auto"/>
            <w:vAlign w:val="bottom"/>
          </w:tcPr>
          <w:p w14:paraId="02E9EC8E"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w:t>
            </w:r>
          </w:p>
        </w:tc>
        <w:tc>
          <w:tcPr>
            <w:tcW w:w="2328" w:type="dxa"/>
            <w:vMerge w:val="restart"/>
            <w:tcBorders>
              <w:right w:val="single" w:sz="8" w:space="0" w:color="auto"/>
            </w:tcBorders>
            <w:shd w:val="clear" w:color="auto" w:fill="auto"/>
            <w:vAlign w:val="bottom"/>
          </w:tcPr>
          <w:p w14:paraId="6324B92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ΤΕΧΝΟΛΟΓΙΑΣ ΤΡΟΦΙΜΩΝ ΚΑΙ ΔΙΑΤΡΟΦΗΣ</w:t>
            </w:r>
          </w:p>
        </w:tc>
        <w:tc>
          <w:tcPr>
            <w:tcW w:w="4432" w:type="dxa"/>
            <w:tcBorders>
              <w:bottom w:val="single" w:sz="8" w:space="0" w:color="DADCDD"/>
              <w:right w:val="single" w:sz="8" w:space="0" w:color="auto"/>
            </w:tcBorders>
            <w:shd w:val="clear" w:color="auto" w:fill="auto"/>
            <w:vAlign w:val="bottom"/>
          </w:tcPr>
          <w:p w14:paraId="12E02EDE"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73A2F327" w14:textId="77777777" w:rsidTr="001F390A">
        <w:trPr>
          <w:trHeight w:val="309"/>
        </w:trPr>
        <w:tc>
          <w:tcPr>
            <w:tcW w:w="2720" w:type="dxa"/>
            <w:vMerge/>
            <w:tcBorders>
              <w:left w:val="single" w:sz="4" w:space="0" w:color="auto"/>
              <w:right w:val="single" w:sz="8" w:space="0" w:color="auto"/>
            </w:tcBorders>
            <w:shd w:val="clear" w:color="auto" w:fill="auto"/>
            <w:vAlign w:val="bottom"/>
          </w:tcPr>
          <w:p w14:paraId="76E48CE2"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14:paraId="38FDBD87"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14:paraId="795CAE9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ΓΕΩΡΓΙΚΟΣ &amp; ΚΤΗΝΟΤΡΟΦΙΚΟΣ  - ΤΕΛ ν.576/77 &amp; ν.1566/85</w:t>
            </w:r>
          </w:p>
        </w:tc>
      </w:tr>
      <w:tr w:rsidR="00A328A4" w:rsidRPr="008C0032" w14:paraId="08A7709E" w14:textId="77777777" w:rsidTr="001F390A">
        <w:trPr>
          <w:trHeight w:val="133"/>
        </w:trPr>
        <w:tc>
          <w:tcPr>
            <w:tcW w:w="2720" w:type="dxa"/>
            <w:tcBorders>
              <w:left w:val="single" w:sz="4" w:space="0" w:color="auto"/>
              <w:right w:val="single" w:sz="8" w:space="0" w:color="auto"/>
            </w:tcBorders>
            <w:shd w:val="clear" w:color="auto" w:fill="auto"/>
            <w:vAlign w:val="bottom"/>
          </w:tcPr>
          <w:p w14:paraId="4D571BC6"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14:paraId="21D15778" w14:textId="77777777"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14:paraId="77155694" w14:textId="77777777" w:rsidR="00A328A4" w:rsidRPr="00C51167" w:rsidRDefault="00A328A4" w:rsidP="00F47F5A">
            <w:pPr>
              <w:spacing w:line="276" w:lineRule="auto"/>
              <w:rPr>
                <w:rFonts w:asciiTheme="minorHAnsi" w:hAnsiTheme="minorHAnsi" w:cstheme="minorHAnsi"/>
                <w:sz w:val="16"/>
                <w:szCs w:val="16"/>
              </w:rPr>
            </w:pPr>
          </w:p>
        </w:tc>
      </w:tr>
      <w:tr w:rsidR="00A328A4" w:rsidRPr="008C0032" w14:paraId="66B4B53F" w14:textId="77777777"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14:paraId="1A9812D3" w14:textId="77777777"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14:paraId="5716EFAF"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14:paraId="25F5EDE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 ΕΠΛ ν.1566/85</w:t>
            </w:r>
          </w:p>
        </w:tc>
      </w:tr>
      <w:tr w:rsidR="00A328A4" w:rsidRPr="008C0032" w14:paraId="65363FC8" w14:textId="77777777" w:rsidTr="001F390A">
        <w:trPr>
          <w:trHeight w:val="181"/>
        </w:trPr>
        <w:tc>
          <w:tcPr>
            <w:tcW w:w="2720" w:type="dxa"/>
            <w:vMerge w:val="restart"/>
            <w:tcBorders>
              <w:left w:val="single" w:sz="4" w:space="0" w:color="auto"/>
              <w:right w:val="single" w:sz="8" w:space="0" w:color="auto"/>
            </w:tcBorders>
            <w:shd w:val="clear" w:color="auto" w:fill="auto"/>
            <w:vAlign w:val="center"/>
          </w:tcPr>
          <w:p w14:paraId="3D9A152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ΝΑΥΤΙΚΩΝ ΕΠΑΓΓΕΛΜΑΤΩΝ</w:t>
            </w:r>
          </w:p>
        </w:tc>
        <w:tc>
          <w:tcPr>
            <w:tcW w:w="2328" w:type="dxa"/>
            <w:vMerge w:val="restart"/>
            <w:tcBorders>
              <w:right w:val="single" w:sz="8" w:space="0" w:color="auto"/>
            </w:tcBorders>
            <w:shd w:val="clear" w:color="auto" w:fill="auto"/>
            <w:vAlign w:val="center"/>
          </w:tcPr>
          <w:p w14:paraId="5B2ADFF2"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w:t>
            </w:r>
          </w:p>
        </w:tc>
        <w:tc>
          <w:tcPr>
            <w:tcW w:w="4432" w:type="dxa"/>
            <w:tcBorders>
              <w:bottom w:val="single" w:sz="8" w:space="0" w:color="DADCDD"/>
              <w:right w:val="single" w:sz="8" w:space="0" w:color="auto"/>
            </w:tcBorders>
            <w:shd w:val="clear" w:color="auto" w:fill="auto"/>
            <w:vAlign w:val="bottom"/>
          </w:tcPr>
          <w:p w14:paraId="16DE3224"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 ΕΝ - ΕΠΑΛ ν.3475/06</w:t>
            </w:r>
          </w:p>
        </w:tc>
      </w:tr>
      <w:tr w:rsidR="00A328A4" w:rsidRPr="008C0032" w14:paraId="09E8A5FA" w14:textId="77777777" w:rsidTr="001F390A">
        <w:trPr>
          <w:trHeight w:val="181"/>
        </w:trPr>
        <w:tc>
          <w:tcPr>
            <w:tcW w:w="2720" w:type="dxa"/>
            <w:vMerge/>
            <w:tcBorders>
              <w:left w:val="single" w:sz="4" w:space="0" w:color="auto"/>
              <w:right w:val="single" w:sz="8" w:space="0" w:color="auto"/>
            </w:tcBorders>
            <w:shd w:val="clear" w:color="auto" w:fill="auto"/>
            <w:vAlign w:val="center"/>
          </w:tcPr>
          <w:p w14:paraId="6D39B80A"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14:paraId="5A565669"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3D3DE0DF"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2D433936" w14:textId="77777777" w:rsidTr="001F390A">
        <w:trPr>
          <w:trHeight w:val="277"/>
        </w:trPr>
        <w:tc>
          <w:tcPr>
            <w:tcW w:w="2720" w:type="dxa"/>
            <w:vMerge/>
            <w:tcBorders>
              <w:left w:val="single" w:sz="4" w:space="0" w:color="auto"/>
              <w:bottom w:val="nil"/>
              <w:right w:val="single" w:sz="8" w:space="0" w:color="auto"/>
            </w:tcBorders>
            <w:shd w:val="clear" w:color="auto" w:fill="auto"/>
            <w:vAlign w:val="bottom"/>
          </w:tcPr>
          <w:p w14:paraId="3D342EEE"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14:paraId="15F92267"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center"/>
          </w:tcPr>
          <w:p w14:paraId="11A976E7"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14:paraId="17ADD87F" w14:textId="77777777" w:rsidTr="001F390A">
        <w:trPr>
          <w:trHeight w:val="186"/>
        </w:trPr>
        <w:tc>
          <w:tcPr>
            <w:tcW w:w="2720" w:type="dxa"/>
            <w:vMerge/>
            <w:tcBorders>
              <w:left w:val="single" w:sz="4" w:space="0" w:color="auto"/>
              <w:bottom w:val="nil"/>
              <w:right w:val="single" w:sz="8" w:space="0" w:color="auto"/>
            </w:tcBorders>
            <w:shd w:val="clear" w:color="auto" w:fill="auto"/>
            <w:vAlign w:val="bottom"/>
          </w:tcPr>
          <w:p w14:paraId="06F6966D"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right w:val="single" w:sz="8" w:space="0" w:color="auto"/>
            </w:tcBorders>
            <w:shd w:val="clear" w:color="auto" w:fill="auto"/>
            <w:vAlign w:val="center"/>
          </w:tcPr>
          <w:p w14:paraId="3CF583DA"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w:t>
            </w:r>
          </w:p>
        </w:tc>
        <w:tc>
          <w:tcPr>
            <w:tcW w:w="4432" w:type="dxa"/>
            <w:tcBorders>
              <w:bottom w:val="single" w:sz="8" w:space="0" w:color="DADCDD"/>
              <w:right w:val="single" w:sz="8" w:space="0" w:color="auto"/>
            </w:tcBorders>
            <w:shd w:val="clear" w:color="auto" w:fill="auto"/>
            <w:vAlign w:val="bottom"/>
          </w:tcPr>
          <w:p w14:paraId="31D01B23"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 ΕΝ - ΕΠΑΛ ν.3475/06</w:t>
            </w:r>
          </w:p>
        </w:tc>
      </w:tr>
      <w:tr w:rsidR="00A328A4" w:rsidRPr="008C0032" w14:paraId="41EF6276" w14:textId="77777777" w:rsidTr="001F390A">
        <w:trPr>
          <w:trHeight w:val="186"/>
        </w:trPr>
        <w:tc>
          <w:tcPr>
            <w:tcW w:w="2720" w:type="dxa"/>
            <w:vMerge/>
            <w:tcBorders>
              <w:left w:val="single" w:sz="4" w:space="0" w:color="auto"/>
              <w:bottom w:val="nil"/>
              <w:right w:val="single" w:sz="8" w:space="0" w:color="auto"/>
            </w:tcBorders>
            <w:shd w:val="clear" w:color="auto" w:fill="auto"/>
            <w:vAlign w:val="bottom"/>
          </w:tcPr>
          <w:p w14:paraId="03573E42"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14:paraId="44FC0D58"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14:paraId="1498B89F"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1F36C75E" w14:textId="77777777" w:rsidTr="001F390A">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14:paraId="17A11346"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4" w:space="0" w:color="auto"/>
              <w:right w:val="single" w:sz="8" w:space="0" w:color="auto"/>
            </w:tcBorders>
            <w:shd w:val="clear" w:color="auto" w:fill="auto"/>
            <w:vAlign w:val="bottom"/>
          </w:tcPr>
          <w:p w14:paraId="196D2612"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14:paraId="0B5A3884"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14:paraId="74C0BB17" w14:textId="77777777" w:rsidTr="001F390A">
        <w:trPr>
          <w:trHeight w:val="184"/>
        </w:trPr>
        <w:tc>
          <w:tcPr>
            <w:tcW w:w="2720" w:type="dxa"/>
            <w:tcBorders>
              <w:left w:val="single" w:sz="4" w:space="0" w:color="auto"/>
              <w:right w:val="single" w:sz="4" w:space="0" w:color="auto"/>
            </w:tcBorders>
            <w:shd w:val="clear" w:color="auto" w:fill="auto"/>
            <w:vAlign w:val="center"/>
          </w:tcPr>
          <w:p w14:paraId="138B2975"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C22BD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ΥΓΕΙΑΣ  - ΠΡΟΝΟΙΑΣ </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14:paraId="2018DC1B"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ΠΡΟΝΟΙΑΣ - ΕΠΑΛ ν.3475/06</w:t>
            </w:r>
          </w:p>
        </w:tc>
      </w:tr>
      <w:tr w:rsidR="00A328A4" w:rsidRPr="008C0032" w14:paraId="4102710B" w14:textId="77777777" w:rsidTr="001F390A">
        <w:trPr>
          <w:trHeight w:val="184"/>
        </w:trPr>
        <w:tc>
          <w:tcPr>
            <w:tcW w:w="2720" w:type="dxa"/>
            <w:vMerge w:val="restart"/>
            <w:tcBorders>
              <w:left w:val="single" w:sz="4" w:space="0" w:color="auto"/>
              <w:right w:val="single" w:sz="4" w:space="0" w:color="auto"/>
            </w:tcBorders>
            <w:shd w:val="clear" w:color="auto" w:fill="auto"/>
            <w:vAlign w:val="center"/>
          </w:tcPr>
          <w:p w14:paraId="20D665E8"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 ΠΡΟΝΟΙΑΣ - ΕΥΕΞΙΑΣ</w:t>
            </w:r>
          </w:p>
        </w:tc>
        <w:tc>
          <w:tcPr>
            <w:tcW w:w="2328" w:type="dxa"/>
            <w:vMerge/>
            <w:tcBorders>
              <w:left w:val="single" w:sz="4" w:space="0" w:color="auto"/>
              <w:bottom w:val="single" w:sz="4" w:space="0" w:color="auto"/>
              <w:right w:val="single" w:sz="4" w:space="0" w:color="auto"/>
            </w:tcBorders>
            <w:shd w:val="clear" w:color="auto" w:fill="auto"/>
            <w:vAlign w:val="center"/>
          </w:tcPr>
          <w:p w14:paraId="5C103532"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14:paraId="74D596AD"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ΚΑΙ ΠΡΟΝΟΙΑΣ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620F8D08" w14:textId="77777777" w:rsidTr="001F390A">
        <w:trPr>
          <w:trHeight w:val="178"/>
        </w:trPr>
        <w:tc>
          <w:tcPr>
            <w:tcW w:w="2720" w:type="dxa"/>
            <w:vMerge/>
            <w:tcBorders>
              <w:left w:val="single" w:sz="4" w:space="0" w:color="auto"/>
              <w:right w:val="single" w:sz="4" w:space="0" w:color="auto"/>
            </w:tcBorders>
            <w:shd w:val="clear" w:color="auto" w:fill="auto"/>
            <w:vAlign w:val="center"/>
          </w:tcPr>
          <w:p w14:paraId="15B79920"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14:paraId="3F7A2A34"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14:paraId="4CB1F4F7"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ΚΟΙΝΩΝΙΚΩΝ ΥΠΗΡΕΣΙΩΝ – ΤΕΛ ν.576/77 &amp; ν.1566/85</w:t>
            </w:r>
          </w:p>
        </w:tc>
      </w:tr>
      <w:tr w:rsidR="00A328A4" w:rsidRPr="008C0032" w14:paraId="0D7F8C5A" w14:textId="77777777" w:rsidTr="001F390A">
        <w:trPr>
          <w:trHeight w:val="188"/>
        </w:trPr>
        <w:tc>
          <w:tcPr>
            <w:tcW w:w="2720" w:type="dxa"/>
            <w:vMerge/>
            <w:tcBorders>
              <w:left w:val="single" w:sz="4" w:space="0" w:color="auto"/>
              <w:right w:val="single" w:sz="4" w:space="0" w:color="auto"/>
            </w:tcBorders>
            <w:shd w:val="clear" w:color="auto" w:fill="auto"/>
            <w:vAlign w:val="bottom"/>
          </w:tcPr>
          <w:p w14:paraId="09A25BED"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14:paraId="34AD5BC7"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8" w:space="0" w:color="DADCDD"/>
              <w:left w:val="single" w:sz="4" w:space="0" w:color="auto"/>
              <w:bottom w:val="single" w:sz="4" w:space="0" w:color="auto"/>
              <w:right w:val="single" w:sz="4" w:space="0" w:color="auto"/>
            </w:tcBorders>
            <w:shd w:val="clear" w:color="auto" w:fill="auto"/>
            <w:vAlign w:val="bottom"/>
          </w:tcPr>
          <w:p w14:paraId="79A6C279"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ΚΟΙΝΩΝΙΚΗΣ ΠΡΟΝΟΙΑΣ 2. ΙΑΤΡΙΚΩΝ ΕΡΓΑΣΤΗΡΙΩΝ - ΕΠΛ ν.1566/85</w:t>
            </w:r>
          </w:p>
        </w:tc>
      </w:tr>
      <w:tr w:rsidR="001F390A" w:rsidRPr="008C0032" w14:paraId="2B71AB9B" w14:textId="77777777" w:rsidTr="001F390A">
        <w:trPr>
          <w:trHeight w:val="1028"/>
        </w:trPr>
        <w:tc>
          <w:tcPr>
            <w:tcW w:w="2720" w:type="dxa"/>
            <w:vMerge/>
            <w:tcBorders>
              <w:left w:val="single" w:sz="4" w:space="0" w:color="auto"/>
              <w:right w:val="single" w:sz="4" w:space="0" w:color="auto"/>
            </w:tcBorders>
            <w:shd w:val="clear" w:color="auto" w:fill="auto"/>
            <w:vAlign w:val="bottom"/>
          </w:tcPr>
          <w:p w14:paraId="71381DDA" w14:textId="77777777" w:rsidR="001F390A" w:rsidRPr="00C51167" w:rsidRDefault="001F390A" w:rsidP="00F47F5A">
            <w:pPr>
              <w:spacing w:line="276" w:lineRule="auto"/>
              <w:rPr>
                <w:rFonts w:asciiTheme="minorHAnsi" w:hAnsiTheme="minorHAnsi" w:cstheme="minorHAnsi"/>
                <w:sz w:val="16"/>
                <w:szCs w:val="16"/>
              </w:rPr>
            </w:pPr>
          </w:p>
        </w:tc>
        <w:tc>
          <w:tcPr>
            <w:tcW w:w="2328" w:type="dxa"/>
            <w:tcBorders>
              <w:top w:val="single" w:sz="4" w:space="0" w:color="auto"/>
              <w:left w:val="single" w:sz="4" w:space="0" w:color="auto"/>
              <w:right w:val="single" w:sz="8" w:space="0" w:color="auto"/>
            </w:tcBorders>
            <w:shd w:val="clear" w:color="auto" w:fill="auto"/>
            <w:vAlign w:val="center"/>
          </w:tcPr>
          <w:p w14:paraId="10DE2723" w14:textId="77777777" w:rsidR="001F390A" w:rsidRDefault="001F390A" w:rsidP="00F47F5A">
            <w:pPr>
              <w:spacing w:line="276" w:lineRule="auto"/>
              <w:ind w:left="20"/>
              <w:rPr>
                <w:rFonts w:asciiTheme="minorHAnsi" w:hAnsiTheme="minorHAnsi" w:cstheme="minorHAnsi"/>
                <w:sz w:val="16"/>
                <w:szCs w:val="16"/>
              </w:rPr>
            </w:pPr>
          </w:p>
          <w:p w14:paraId="359035C5" w14:textId="77777777" w:rsidR="001F390A" w:rsidRDefault="001F390A"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ΑΙΣΘΗΤΙΚΗΣ-ΚΟΜΜΩΤΙΚΗΣ</w:t>
            </w:r>
          </w:p>
          <w:p w14:paraId="786B880D" w14:textId="77777777" w:rsidR="001F390A" w:rsidRPr="00C51167" w:rsidRDefault="001F390A" w:rsidP="00F47F5A">
            <w:pPr>
              <w:spacing w:line="276" w:lineRule="auto"/>
              <w:ind w:left="20"/>
              <w:rPr>
                <w:rFonts w:asciiTheme="minorHAnsi" w:hAnsiTheme="minorHAnsi" w:cstheme="minorHAnsi"/>
                <w:sz w:val="16"/>
                <w:szCs w:val="16"/>
              </w:rPr>
            </w:pPr>
          </w:p>
        </w:tc>
        <w:tc>
          <w:tcPr>
            <w:tcW w:w="4432" w:type="dxa"/>
            <w:vMerge w:val="restart"/>
            <w:tcBorders>
              <w:top w:val="single" w:sz="4" w:space="0" w:color="auto"/>
              <w:right w:val="single" w:sz="8" w:space="0" w:color="auto"/>
            </w:tcBorders>
            <w:shd w:val="clear" w:color="auto" w:fill="auto"/>
            <w:vAlign w:val="center"/>
          </w:tcPr>
          <w:p w14:paraId="504F517C" w14:textId="77777777"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ΑΙΣΘΗΤΙΚΗΣ-ΚΟΜΜΩΤΙΚΗΣ - ΤΕΕ ν. 2640/98</w:t>
            </w:r>
            <w:r>
              <w:t xml:space="preserve"> </w:t>
            </w:r>
            <w:r w:rsidRPr="001F390A">
              <w:rPr>
                <w:rFonts w:asciiTheme="minorHAnsi" w:hAnsiTheme="minorHAnsi" w:cstheme="minorHAnsi"/>
                <w:sz w:val="16"/>
                <w:szCs w:val="16"/>
              </w:rPr>
              <w:t>και ν.2909/01</w:t>
            </w:r>
          </w:p>
          <w:p w14:paraId="0DF5D825" w14:textId="77777777"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ΕΦΑΡΜΟΣΜΕΝΩΝ ΤΕΧΝΩΝ -  ΕΠΑΛ ν.3475/06</w:t>
            </w:r>
          </w:p>
        </w:tc>
      </w:tr>
      <w:tr w:rsidR="001F390A" w:rsidRPr="008C0032" w14:paraId="4AC428E9" w14:textId="77777777" w:rsidTr="00A41175">
        <w:trPr>
          <w:trHeight w:val="66"/>
        </w:trPr>
        <w:tc>
          <w:tcPr>
            <w:tcW w:w="2720" w:type="dxa"/>
            <w:tcBorders>
              <w:left w:val="single" w:sz="4" w:space="0" w:color="auto"/>
              <w:bottom w:val="single" w:sz="4" w:space="0" w:color="auto"/>
              <w:right w:val="single" w:sz="8" w:space="0" w:color="auto"/>
            </w:tcBorders>
            <w:shd w:val="clear" w:color="auto" w:fill="auto"/>
            <w:vAlign w:val="center"/>
          </w:tcPr>
          <w:p w14:paraId="42D11A92" w14:textId="77777777" w:rsidR="001F390A" w:rsidRPr="00C51167" w:rsidRDefault="001F390A" w:rsidP="00F47F5A">
            <w:pPr>
              <w:spacing w:line="276" w:lineRule="auto"/>
              <w:ind w:left="20"/>
              <w:rPr>
                <w:rFonts w:asciiTheme="minorHAnsi" w:hAnsiTheme="minorHAnsi" w:cstheme="minorHAnsi"/>
                <w:sz w:val="16"/>
                <w:szCs w:val="16"/>
              </w:rPr>
            </w:pPr>
          </w:p>
        </w:tc>
        <w:tc>
          <w:tcPr>
            <w:tcW w:w="2328" w:type="dxa"/>
            <w:tcBorders>
              <w:bottom w:val="single" w:sz="4" w:space="0" w:color="auto"/>
              <w:right w:val="single" w:sz="8" w:space="0" w:color="auto"/>
            </w:tcBorders>
            <w:shd w:val="clear" w:color="auto" w:fill="auto"/>
            <w:vAlign w:val="center"/>
          </w:tcPr>
          <w:p w14:paraId="6AF534E5" w14:textId="77777777" w:rsidR="001F390A" w:rsidRPr="00C51167" w:rsidRDefault="001F390A" w:rsidP="00F47F5A">
            <w:pPr>
              <w:spacing w:line="276" w:lineRule="auto"/>
              <w:ind w:left="20"/>
              <w:rPr>
                <w:rFonts w:asciiTheme="minorHAnsi" w:hAnsiTheme="minorHAnsi" w:cstheme="minorHAnsi"/>
                <w:sz w:val="16"/>
                <w:szCs w:val="16"/>
              </w:rPr>
            </w:pPr>
          </w:p>
        </w:tc>
        <w:tc>
          <w:tcPr>
            <w:tcW w:w="4432" w:type="dxa"/>
            <w:vMerge/>
            <w:tcBorders>
              <w:bottom w:val="single" w:sz="4" w:space="0" w:color="auto"/>
              <w:right w:val="single" w:sz="8" w:space="0" w:color="auto"/>
            </w:tcBorders>
            <w:shd w:val="clear" w:color="auto" w:fill="auto"/>
            <w:vAlign w:val="bottom"/>
          </w:tcPr>
          <w:p w14:paraId="5BFB1792" w14:textId="77777777" w:rsidR="001F390A" w:rsidRPr="00C51167" w:rsidRDefault="001F390A" w:rsidP="00F47F5A">
            <w:pPr>
              <w:spacing w:line="276" w:lineRule="auto"/>
              <w:ind w:left="20"/>
              <w:rPr>
                <w:rFonts w:asciiTheme="minorHAnsi" w:hAnsiTheme="minorHAnsi" w:cstheme="minorHAnsi"/>
                <w:sz w:val="16"/>
                <w:szCs w:val="16"/>
              </w:rPr>
            </w:pPr>
          </w:p>
        </w:tc>
      </w:tr>
      <w:tr w:rsidR="00A328A4" w:rsidRPr="008C0032" w14:paraId="676D6243" w14:textId="77777777" w:rsidTr="001F390A">
        <w:trPr>
          <w:trHeight w:val="184"/>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2498F"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ACE7C3"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4432" w:type="dxa"/>
            <w:tcBorders>
              <w:top w:val="single" w:sz="4" w:space="0" w:color="auto"/>
              <w:left w:val="single" w:sz="4" w:space="0" w:color="auto"/>
              <w:right w:val="single" w:sz="4" w:space="0" w:color="auto"/>
            </w:tcBorders>
            <w:shd w:val="clear" w:color="auto" w:fill="auto"/>
            <w:vAlign w:val="bottom"/>
          </w:tcPr>
          <w:p w14:paraId="5744047F"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ΤΕΕ ν. 2640/98</w:t>
            </w:r>
            <w:r w:rsidR="001F390A">
              <w:t xml:space="preserve"> </w:t>
            </w:r>
            <w:r w:rsidR="001F390A" w:rsidRPr="001F390A">
              <w:rPr>
                <w:rFonts w:asciiTheme="minorHAnsi" w:hAnsiTheme="minorHAnsi" w:cstheme="minorHAnsi"/>
                <w:sz w:val="16"/>
                <w:szCs w:val="16"/>
              </w:rPr>
              <w:t>και ν.2909/01</w:t>
            </w:r>
          </w:p>
        </w:tc>
      </w:tr>
      <w:tr w:rsidR="00A328A4" w:rsidRPr="008C0032" w14:paraId="79790E50" w14:textId="77777777" w:rsidTr="001F390A">
        <w:trPr>
          <w:trHeight w:val="17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A5F9448"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FC8763B"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14:paraId="786C9ABC"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ΤΕΛ ν. 576/77 &amp; ν.1566/85</w:t>
            </w:r>
          </w:p>
        </w:tc>
      </w:tr>
      <w:tr w:rsidR="00A328A4" w:rsidRPr="008C0032" w14:paraId="7158B796" w14:textId="77777777" w:rsidTr="001F390A">
        <w:trPr>
          <w:trHeight w:val="18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27022F" w14:textId="77777777"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78B86EF" w14:textId="77777777"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14:paraId="1EC47211"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ΕΠΛ ν.1566/85</w:t>
            </w:r>
          </w:p>
        </w:tc>
      </w:tr>
      <w:tr w:rsidR="00A328A4" w:rsidRPr="008C0032" w14:paraId="57385B8A" w14:textId="77777777" w:rsidTr="001F390A">
        <w:trPr>
          <w:trHeight w:val="189"/>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387E548"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73FBA9" w14:textId="77777777"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ΒΙΟΜΗΧΑΝΙΚΟΥ ΣΧΕΔΙΑΣΜΟΥ</w:t>
            </w:r>
          </w:p>
        </w:tc>
        <w:tc>
          <w:tcPr>
            <w:tcW w:w="4432" w:type="dxa"/>
            <w:tcBorders>
              <w:top w:val="single" w:sz="4" w:space="0" w:color="auto"/>
              <w:left w:val="single" w:sz="4" w:space="0" w:color="auto"/>
              <w:right w:val="single" w:sz="4" w:space="0" w:color="auto"/>
            </w:tcBorders>
            <w:shd w:val="clear" w:color="auto" w:fill="auto"/>
            <w:vAlign w:val="bottom"/>
          </w:tcPr>
          <w:p w14:paraId="5F8A49A6" w14:textId="77777777" w:rsidR="00A328A4" w:rsidRPr="00C51167" w:rsidRDefault="00A328A4" w:rsidP="00F47F5A">
            <w:pPr>
              <w:spacing w:line="276" w:lineRule="auto"/>
              <w:ind w:left="20"/>
              <w:rPr>
                <w:rFonts w:asciiTheme="minorHAnsi" w:hAnsiTheme="minorHAnsi" w:cstheme="minorHAnsi"/>
                <w:strike/>
                <w:sz w:val="16"/>
                <w:szCs w:val="16"/>
              </w:rPr>
            </w:pPr>
            <w:r w:rsidRPr="00C51167">
              <w:rPr>
                <w:rFonts w:asciiTheme="minorHAnsi" w:hAnsiTheme="minorHAnsi" w:cstheme="minorHAnsi"/>
                <w:sz w:val="16"/>
                <w:szCs w:val="16"/>
              </w:rPr>
              <w:t>ΚΛΩΣΤΟΥΦΑΝΤΟΥΡΓΙΑΣ &amp; ΕΝΔΥΣΗΣ - ΤΕΕ ν.2640/98</w:t>
            </w:r>
            <w:r w:rsidR="001F390A">
              <w:t xml:space="preserve"> </w:t>
            </w:r>
            <w:r w:rsidR="001F390A" w:rsidRPr="001F390A">
              <w:rPr>
                <w:rFonts w:asciiTheme="minorHAnsi" w:hAnsiTheme="minorHAnsi" w:cstheme="minorHAnsi"/>
                <w:sz w:val="16"/>
                <w:szCs w:val="16"/>
              </w:rPr>
              <w:t>και ν.2909/01</w:t>
            </w:r>
          </w:p>
        </w:tc>
      </w:tr>
      <w:tr w:rsidR="00A328A4" w:rsidRPr="008C0032" w14:paraId="35E697D4" w14:textId="77777777" w:rsidTr="001F390A">
        <w:trPr>
          <w:trHeight w:val="311"/>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1CAF1A" w14:textId="77777777" w:rsidR="00A328A4" w:rsidRPr="00C51167" w:rsidRDefault="00A328A4" w:rsidP="00F47F5A">
            <w:pPr>
              <w:spacing w:line="276" w:lineRule="auto"/>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F76367C" w14:textId="77777777"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14:paraId="25151C2C" w14:textId="77777777"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ΚΛΩΣΤΟΥΦΑΝΤΟΥΡΓΙΑΣ - ΤΕΛ ν. 1566/85     </w:t>
            </w:r>
          </w:p>
        </w:tc>
      </w:tr>
    </w:tbl>
    <w:p w14:paraId="6A5B83AB" w14:textId="77777777" w:rsidR="00A328A4" w:rsidRPr="00E441AC" w:rsidRDefault="00A328A4" w:rsidP="00AE3F8E">
      <w:pPr>
        <w:spacing w:before="120" w:after="120"/>
        <w:ind w:firstLine="426"/>
        <w:jc w:val="both"/>
        <w:rPr>
          <w:rFonts w:ascii="Calibri" w:hAnsi="Calibri" w:cs="Arial"/>
          <w:b/>
          <w:sz w:val="32"/>
          <w:szCs w:val="32"/>
        </w:rPr>
      </w:pPr>
    </w:p>
    <w:sectPr w:rsidR="00A328A4" w:rsidRPr="00E441AC" w:rsidSect="001E23C2">
      <w:footerReference w:type="even" r:id="rId10"/>
      <w:footerReference w:type="default" r:id="rId11"/>
      <w:pgSz w:w="11906" w:h="16838"/>
      <w:pgMar w:top="567" w:right="1134" w:bottom="28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74BE" w14:textId="77777777" w:rsidR="00EA0323" w:rsidRDefault="00EA0323">
      <w:r>
        <w:separator/>
      </w:r>
    </w:p>
  </w:endnote>
  <w:endnote w:type="continuationSeparator" w:id="0">
    <w:p w14:paraId="3AB8B810" w14:textId="77777777" w:rsidR="00EA0323" w:rsidRDefault="00EA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86B" w14:textId="77777777" w:rsidR="00925AA1" w:rsidRDefault="00925AA1" w:rsidP="00605F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9ABC744" w14:textId="77777777" w:rsidR="00925AA1" w:rsidRDefault="00925A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991A" w14:textId="77777777" w:rsidR="00925AA1" w:rsidRDefault="00925AA1" w:rsidP="00605F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4373">
      <w:rPr>
        <w:rStyle w:val="a8"/>
        <w:noProof/>
      </w:rPr>
      <w:t>1</w:t>
    </w:r>
    <w:r>
      <w:rPr>
        <w:rStyle w:val="a8"/>
      </w:rPr>
      <w:fldChar w:fldCharType="end"/>
    </w:r>
  </w:p>
  <w:p w14:paraId="6BA65D33" w14:textId="77777777" w:rsidR="00925AA1" w:rsidRDefault="00925A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50FE" w14:textId="77777777" w:rsidR="00EA0323" w:rsidRDefault="00EA0323">
      <w:r>
        <w:separator/>
      </w:r>
    </w:p>
  </w:footnote>
  <w:footnote w:type="continuationSeparator" w:id="0">
    <w:p w14:paraId="3A8C44DF" w14:textId="77777777" w:rsidR="00EA0323" w:rsidRDefault="00EA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138"/>
    <w:multiLevelType w:val="hybridMultilevel"/>
    <w:tmpl w:val="576C2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056136"/>
    <w:multiLevelType w:val="hybridMultilevel"/>
    <w:tmpl w:val="3FA8A0B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787696"/>
    <w:multiLevelType w:val="hybridMultilevel"/>
    <w:tmpl w:val="5882E5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15:restartNumberingAfterBreak="0">
    <w:nsid w:val="109E2E0D"/>
    <w:multiLevelType w:val="hybridMultilevel"/>
    <w:tmpl w:val="C2585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E22034"/>
    <w:multiLevelType w:val="hybridMultilevel"/>
    <w:tmpl w:val="51EE8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951064"/>
    <w:multiLevelType w:val="hybridMultilevel"/>
    <w:tmpl w:val="AC060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4301D1"/>
    <w:multiLevelType w:val="hybridMultilevel"/>
    <w:tmpl w:val="D83AB3A6"/>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866C1E"/>
    <w:multiLevelType w:val="hybridMultilevel"/>
    <w:tmpl w:val="FABE1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B267FF"/>
    <w:multiLevelType w:val="hybridMultilevel"/>
    <w:tmpl w:val="818699C0"/>
    <w:lvl w:ilvl="0" w:tplc="E1BA356A">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38BB2B8A"/>
    <w:multiLevelType w:val="hybridMultilevel"/>
    <w:tmpl w:val="0E24E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840B28"/>
    <w:multiLevelType w:val="hybridMultilevel"/>
    <w:tmpl w:val="6A5CE36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F2531D3"/>
    <w:multiLevelType w:val="hybridMultilevel"/>
    <w:tmpl w:val="3A146D98"/>
    <w:lvl w:ilvl="0" w:tplc="DFA8DC80">
      <w:start w:val="1"/>
      <w:numFmt w:val="decimal"/>
      <w:lvlText w:val="%1."/>
      <w:lvlJc w:val="left"/>
      <w:pPr>
        <w:ind w:left="107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4CEA7587"/>
    <w:multiLevelType w:val="hybridMultilevel"/>
    <w:tmpl w:val="0E006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3A6F0B"/>
    <w:multiLevelType w:val="hybridMultilevel"/>
    <w:tmpl w:val="3FEA4AA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6052724F"/>
    <w:multiLevelType w:val="hybridMultilevel"/>
    <w:tmpl w:val="089A5E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6B334815"/>
    <w:multiLevelType w:val="hybridMultilevel"/>
    <w:tmpl w:val="492EFD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6BC10AB4"/>
    <w:multiLevelType w:val="hybridMultilevel"/>
    <w:tmpl w:val="66461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C517CD"/>
    <w:multiLevelType w:val="hybridMultilevel"/>
    <w:tmpl w:val="733EA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3E904CE"/>
    <w:multiLevelType w:val="hybridMultilevel"/>
    <w:tmpl w:val="E486AC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
  </w:num>
  <w:num w:numId="4">
    <w:abstractNumId w:val="13"/>
  </w:num>
  <w:num w:numId="5">
    <w:abstractNumId w:val="12"/>
  </w:num>
  <w:num w:numId="6">
    <w:abstractNumId w:val="10"/>
  </w:num>
  <w:num w:numId="7">
    <w:abstractNumId w:val="18"/>
  </w:num>
  <w:num w:numId="8">
    <w:abstractNumId w:val="9"/>
  </w:num>
  <w:num w:numId="9">
    <w:abstractNumId w:val="0"/>
  </w:num>
  <w:num w:numId="10">
    <w:abstractNumId w:val="4"/>
  </w:num>
  <w:num w:numId="11">
    <w:abstractNumId w:val="3"/>
  </w:num>
  <w:num w:numId="12">
    <w:abstractNumId w:val="14"/>
  </w:num>
  <w:num w:numId="13">
    <w:abstractNumId w:val="15"/>
  </w:num>
  <w:num w:numId="14">
    <w:abstractNumId w:val="8"/>
  </w:num>
  <w:num w:numId="15">
    <w:abstractNumId w:val="6"/>
  </w:num>
  <w:num w:numId="16">
    <w:abstractNumId w:val="17"/>
  </w:num>
  <w:num w:numId="17">
    <w:abstractNumId w:val="5"/>
  </w:num>
  <w:num w:numId="18">
    <w:abstractNumId w:val="16"/>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5D"/>
    <w:rsid w:val="000008D1"/>
    <w:rsid w:val="000009F2"/>
    <w:rsid w:val="00000BD0"/>
    <w:rsid w:val="0000269B"/>
    <w:rsid w:val="00003200"/>
    <w:rsid w:val="000036E4"/>
    <w:rsid w:val="000037AE"/>
    <w:rsid w:val="00004415"/>
    <w:rsid w:val="00004A32"/>
    <w:rsid w:val="00005A4B"/>
    <w:rsid w:val="000061F4"/>
    <w:rsid w:val="00006F85"/>
    <w:rsid w:val="00007D86"/>
    <w:rsid w:val="00010C30"/>
    <w:rsid w:val="00011147"/>
    <w:rsid w:val="000115A4"/>
    <w:rsid w:val="000115C7"/>
    <w:rsid w:val="00013F5F"/>
    <w:rsid w:val="000154DA"/>
    <w:rsid w:val="000156A4"/>
    <w:rsid w:val="00015705"/>
    <w:rsid w:val="000175C2"/>
    <w:rsid w:val="000211C6"/>
    <w:rsid w:val="0002214C"/>
    <w:rsid w:val="000226DE"/>
    <w:rsid w:val="00022D7C"/>
    <w:rsid w:val="00023335"/>
    <w:rsid w:val="00024979"/>
    <w:rsid w:val="00025A5E"/>
    <w:rsid w:val="00025E63"/>
    <w:rsid w:val="00026435"/>
    <w:rsid w:val="00027F57"/>
    <w:rsid w:val="000301F8"/>
    <w:rsid w:val="00030BC6"/>
    <w:rsid w:val="00031200"/>
    <w:rsid w:val="00031241"/>
    <w:rsid w:val="0003244C"/>
    <w:rsid w:val="00032C86"/>
    <w:rsid w:val="000343DE"/>
    <w:rsid w:val="000367F3"/>
    <w:rsid w:val="00036967"/>
    <w:rsid w:val="00036B48"/>
    <w:rsid w:val="00037564"/>
    <w:rsid w:val="00037856"/>
    <w:rsid w:val="000409B5"/>
    <w:rsid w:val="000411C6"/>
    <w:rsid w:val="00041AE1"/>
    <w:rsid w:val="00042B7B"/>
    <w:rsid w:val="0004345C"/>
    <w:rsid w:val="00044004"/>
    <w:rsid w:val="00045AF3"/>
    <w:rsid w:val="00046DB1"/>
    <w:rsid w:val="00046FA6"/>
    <w:rsid w:val="00047FAF"/>
    <w:rsid w:val="000501C2"/>
    <w:rsid w:val="000515D8"/>
    <w:rsid w:val="0005609D"/>
    <w:rsid w:val="00057299"/>
    <w:rsid w:val="0005761F"/>
    <w:rsid w:val="00060C32"/>
    <w:rsid w:val="00063864"/>
    <w:rsid w:val="00064373"/>
    <w:rsid w:val="00064493"/>
    <w:rsid w:val="00066687"/>
    <w:rsid w:val="000670A1"/>
    <w:rsid w:val="0007195B"/>
    <w:rsid w:val="00071D88"/>
    <w:rsid w:val="00072092"/>
    <w:rsid w:val="0007217A"/>
    <w:rsid w:val="000724C0"/>
    <w:rsid w:val="00072FD4"/>
    <w:rsid w:val="00073CCC"/>
    <w:rsid w:val="00076028"/>
    <w:rsid w:val="00076CF1"/>
    <w:rsid w:val="00076F2E"/>
    <w:rsid w:val="00077E2B"/>
    <w:rsid w:val="00082229"/>
    <w:rsid w:val="00082888"/>
    <w:rsid w:val="00083C7B"/>
    <w:rsid w:val="000847F6"/>
    <w:rsid w:val="00084D6D"/>
    <w:rsid w:val="00084EE8"/>
    <w:rsid w:val="00087141"/>
    <w:rsid w:val="00091FF3"/>
    <w:rsid w:val="0009353C"/>
    <w:rsid w:val="000939EB"/>
    <w:rsid w:val="00094BC8"/>
    <w:rsid w:val="00095AE9"/>
    <w:rsid w:val="0009613B"/>
    <w:rsid w:val="00096846"/>
    <w:rsid w:val="00096A6D"/>
    <w:rsid w:val="00097193"/>
    <w:rsid w:val="00097391"/>
    <w:rsid w:val="000975FC"/>
    <w:rsid w:val="00097960"/>
    <w:rsid w:val="000A1137"/>
    <w:rsid w:val="000A1799"/>
    <w:rsid w:val="000A1C08"/>
    <w:rsid w:val="000A2E64"/>
    <w:rsid w:val="000A467F"/>
    <w:rsid w:val="000A50C1"/>
    <w:rsid w:val="000A6F83"/>
    <w:rsid w:val="000A73E3"/>
    <w:rsid w:val="000B2208"/>
    <w:rsid w:val="000B228F"/>
    <w:rsid w:val="000B2E16"/>
    <w:rsid w:val="000B2F7E"/>
    <w:rsid w:val="000B37D8"/>
    <w:rsid w:val="000B3F63"/>
    <w:rsid w:val="000B44E9"/>
    <w:rsid w:val="000B77CB"/>
    <w:rsid w:val="000C1178"/>
    <w:rsid w:val="000C273B"/>
    <w:rsid w:val="000C6595"/>
    <w:rsid w:val="000C6CEA"/>
    <w:rsid w:val="000C755D"/>
    <w:rsid w:val="000C7C7D"/>
    <w:rsid w:val="000C7D56"/>
    <w:rsid w:val="000C7F9F"/>
    <w:rsid w:val="000D040B"/>
    <w:rsid w:val="000D04F5"/>
    <w:rsid w:val="000D0810"/>
    <w:rsid w:val="000D0831"/>
    <w:rsid w:val="000D15EE"/>
    <w:rsid w:val="000D1630"/>
    <w:rsid w:val="000D1E3F"/>
    <w:rsid w:val="000D22AF"/>
    <w:rsid w:val="000D23A8"/>
    <w:rsid w:val="000D27AC"/>
    <w:rsid w:val="000D3D92"/>
    <w:rsid w:val="000D4BE1"/>
    <w:rsid w:val="000D4C61"/>
    <w:rsid w:val="000D5698"/>
    <w:rsid w:val="000D7264"/>
    <w:rsid w:val="000D72E2"/>
    <w:rsid w:val="000D7676"/>
    <w:rsid w:val="000D7B4D"/>
    <w:rsid w:val="000D7B8C"/>
    <w:rsid w:val="000D7D58"/>
    <w:rsid w:val="000D7FDD"/>
    <w:rsid w:val="000E0387"/>
    <w:rsid w:val="000E0765"/>
    <w:rsid w:val="000E2521"/>
    <w:rsid w:val="000E2F1D"/>
    <w:rsid w:val="000E5B44"/>
    <w:rsid w:val="000E6CA1"/>
    <w:rsid w:val="000E70B8"/>
    <w:rsid w:val="000E70CD"/>
    <w:rsid w:val="000E74FA"/>
    <w:rsid w:val="000E7643"/>
    <w:rsid w:val="000E7A23"/>
    <w:rsid w:val="000E7EA7"/>
    <w:rsid w:val="000E7EE7"/>
    <w:rsid w:val="000F02F6"/>
    <w:rsid w:val="000F0560"/>
    <w:rsid w:val="000F2E4F"/>
    <w:rsid w:val="000F3C1B"/>
    <w:rsid w:val="000F4D4D"/>
    <w:rsid w:val="000F557C"/>
    <w:rsid w:val="000F5F40"/>
    <w:rsid w:val="000F62EF"/>
    <w:rsid w:val="000F63A7"/>
    <w:rsid w:val="00100E60"/>
    <w:rsid w:val="0010187A"/>
    <w:rsid w:val="001046C1"/>
    <w:rsid w:val="00105703"/>
    <w:rsid w:val="001058AC"/>
    <w:rsid w:val="00106151"/>
    <w:rsid w:val="0010682B"/>
    <w:rsid w:val="00106CBE"/>
    <w:rsid w:val="00107B92"/>
    <w:rsid w:val="001104C3"/>
    <w:rsid w:val="00112465"/>
    <w:rsid w:val="001152A6"/>
    <w:rsid w:val="001170AD"/>
    <w:rsid w:val="0012117E"/>
    <w:rsid w:val="001221F7"/>
    <w:rsid w:val="001237DF"/>
    <w:rsid w:val="001239B7"/>
    <w:rsid w:val="00123A97"/>
    <w:rsid w:val="001260D4"/>
    <w:rsid w:val="00126337"/>
    <w:rsid w:val="001272FA"/>
    <w:rsid w:val="00127A2F"/>
    <w:rsid w:val="0013051D"/>
    <w:rsid w:val="00130608"/>
    <w:rsid w:val="00130CFE"/>
    <w:rsid w:val="001318B6"/>
    <w:rsid w:val="00131A17"/>
    <w:rsid w:val="00131BBD"/>
    <w:rsid w:val="00131D5A"/>
    <w:rsid w:val="0013274A"/>
    <w:rsid w:val="0013363E"/>
    <w:rsid w:val="001338F2"/>
    <w:rsid w:val="00135E1C"/>
    <w:rsid w:val="00136829"/>
    <w:rsid w:val="001372C3"/>
    <w:rsid w:val="001373CF"/>
    <w:rsid w:val="00141C30"/>
    <w:rsid w:val="001434AA"/>
    <w:rsid w:val="00144671"/>
    <w:rsid w:val="00144D66"/>
    <w:rsid w:val="00145254"/>
    <w:rsid w:val="0014647B"/>
    <w:rsid w:val="00146AAD"/>
    <w:rsid w:val="0014794F"/>
    <w:rsid w:val="00150885"/>
    <w:rsid w:val="00150894"/>
    <w:rsid w:val="00153E12"/>
    <w:rsid w:val="00153F8A"/>
    <w:rsid w:val="0015473D"/>
    <w:rsid w:val="0015506A"/>
    <w:rsid w:val="00155D58"/>
    <w:rsid w:val="00156818"/>
    <w:rsid w:val="001602E0"/>
    <w:rsid w:val="00161D35"/>
    <w:rsid w:val="00164AC9"/>
    <w:rsid w:val="00165312"/>
    <w:rsid w:val="0016575F"/>
    <w:rsid w:val="001658DA"/>
    <w:rsid w:val="00165BA6"/>
    <w:rsid w:val="0016653E"/>
    <w:rsid w:val="0016662C"/>
    <w:rsid w:val="001720CB"/>
    <w:rsid w:val="00172807"/>
    <w:rsid w:val="00173485"/>
    <w:rsid w:val="00174470"/>
    <w:rsid w:val="00174AE2"/>
    <w:rsid w:val="001764F5"/>
    <w:rsid w:val="00176B96"/>
    <w:rsid w:val="0017728C"/>
    <w:rsid w:val="001779B1"/>
    <w:rsid w:val="00177F34"/>
    <w:rsid w:val="00180308"/>
    <w:rsid w:val="00180F51"/>
    <w:rsid w:val="00181C72"/>
    <w:rsid w:val="001825C4"/>
    <w:rsid w:val="00182F1B"/>
    <w:rsid w:val="00184023"/>
    <w:rsid w:val="0018523E"/>
    <w:rsid w:val="00186812"/>
    <w:rsid w:val="00190EB4"/>
    <w:rsid w:val="00191B9A"/>
    <w:rsid w:val="0019300A"/>
    <w:rsid w:val="0019353E"/>
    <w:rsid w:val="00195AD8"/>
    <w:rsid w:val="00196FCA"/>
    <w:rsid w:val="001979B3"/>
    <w:rsid w:val="001A08AF"/>
    <w:rsid w:val="001A1AC2"/>
    <w:rsid w:val="001A1CE8"/>
    <w:rsid w:val="001A2393"/>
    <w:rsid w:val="001A2974"/>
    <w:rsid w:val="001A2EF2"/>
    <w:rsid w:val="001A559A"/>
    <w:rsid w:val="001A57B4"/>
    <w:rsid w:val="001A7F46"/>
    <w:rsid w:val="001B044B"/>
    <w:rsid w:val="001B2AE0"/>
    <w:rsid w:val="001B3947"/>
    <w:rsid w:val="001B480E"/>
    <w:rsid w:val="001B5510"/>
    <w:rsid w:val="001B7D38"/>
    <w:rsid w:val="001B7FFA"/>
    <w:rsid w:val="001C01C8"/>
    <w:rsid w:val="001C027D"/>
    <w:rsid w:val="001C1D86"/>
    <w:rsid w:val="001C30C3"/>
    <w:rsid w:val="001C3DB9"/>
    <w:rsid w:val="001C489E"/>
    <w:rsid w:val="001C6941"/>
    <w:rsid w:val="001C6F57"/>
    <w:rsid w:val="001C7421"/>
    <w:rsid w:val="001C7CA6"/>
    <w:rsid w:val="001D07E6"/>
    <w:rsid w:val="001D0F7B"/>
    <w:rsid w:val="001D2340"/>
    <w:rsid w:val="001D26D0"/>
    <w:rsid w:val="001D2920"/>
    <w:rsid w:val="001D3241"/>
    <w:rsid w:val="001D4E18"/>
    <w:rsid w:val="001D6DDE"/>
    <w:rsid w:val="001D78B2"/>
    <w:rsid w:val="001D79C0"/>
    <w:rsid w:val="001E000E"/>
    <w:rsid w:val="001E0776"/>
    <w:rsid w:val="001E23C2"/>
    <w:rsid w:val="001E2618"/>
    <w:rsid w:val="001E334D"/>
    <w:rsid w:val="001E3967"/>
    <w:rsid w:val="001E4233"/>
    <w:rsid w:val="001E43D4"/>
    <w:rsid w:val="001E4E1D"/>
    <w:rsid w:val="001E5390"/>
    <w:rsid w:val="001E5BAF"/>
    <w:rsid w:val="001E5C9D"/>
    <w:rsid w:val="001E61E4"/>
    <w:rsid w:val="001E6AAA"/>
    <w:rsid w:val="001E7DBF"/>
    <w:rsid w:val="001F14CB"/>
    <w:rsid w:val="001F15EA"/>
    <w:rsid w:val="001F1A0B"/>
    <w:rsid w:val="001F1B8D"/>
    <w:rsid w:val="001F27AE"/>
    <w:rsid w:val="001F3612"/>
    <w:rsid w:val="001F390A"/>
    <w:rsid w:val="001F39E5"/>
    <w:rsid w:val="001F4291"/>
    <w:rsid w:val="001F51A5"/>
    <w:rsid w:val="001F5B2A"/>
    <w:rsid w:val="001F5B3C"/>
    <w:rsid w:val="001F5E2B"/>
    <w:rsid w:val="001F659F"/>
    <w:rsid w:val="001F709A"/>
    <w:rsid w:val="001F7FEC"/>
    <w:rsid w:val="0020075A"/>
    <w:rsid w:val="00200A53"/>
    <w:rsid w:val="00200D93"/>
    <w:rsid w:val="00201508"/>
    <w:rsid w:val="0020356A"/>
    <w:rsid w:val="00203797"/>
    <w:rsid w:val="002039DA"/>
    <w:rsid w:val="00203D03"/>
    <w:rsid w:val="002056B8"/>
    <w:rsid w:val="002062B4"/>
    <w:rsid w:val="0020768A"/>
    <w:rsid w:val="00211381"/>
    <w:rsid w:val="00213DF0"/>
    <w:rsid w:val="00216B95"/>
    <w:rsid w:val="00216E54"/>
    <w:rsid w:val="002202D8"/>
    <w:rsid w:val="00220E54"/>
    <w:rsid w:val="0022198B"/>
    <w:rsid w:val="00221DCF"/>
    <w:rsid w:val="00222679"/>
    <w:rsid w:val="00223762"/>
    <w:rsid w:val="002245A1"/>
    <w:rsid w:val="002253AA"/>
    <w:rsid w:val="002269F0"/>
    <w:rsid w:val="00227482"/>
    <w:rsid w:val="002275E6"/>
    <w:rsid w:val="00227CF1"/>
    <w:rsid w:val="002312EA"/>
    <w:rsid w:val="0023167A"/>
    <w:rsid w:val="00231FD1"/>
    <w:rsid w:val="00232F0F"/>
    <w:rsid w:val="0023477F"/>
    <w:rsid w:val="002358C4"/>
    <w:rsid w:val="00235BD4"/>
    <w:rsid w:val="00235D36"/>
    <w:rsid w:val="002360CF"/>
    <w:rsid w:val="002368AA"/>
    <w:rsid w:val="002402B6"/>
    <w:rsid w:val="00240B63"/>
    <w:rsid w:val="002413C3"/>
    <w:rsid w:val="00241EA1"/>
    <w:rsid w:val="00244882"/>
    <w:rsid w:val="00244B2A"/>
    <w:rsid w:val="00246491"/>
    <w:rsid w:val="00246502"/>
    <w:rsid w:val="00246F8E"/>
    <w:rsid w:val="002501F4"/>
    <w:rsid w:val="00251976"/>
    <w:rsid w:val="00251B92"/>
    <w:rsid w:val="0025215E"/>
    <w:rsid w:val="002536EE"/>
    <w:rsid w:val="00253736"/>
    <w:rsid w:val="002554AB"/>
    <w:rsid w:val="0025628A"/>
    <w:rsid w:val="002569C5"/>
    <w:rsid w:val="00256CAC"/>
    <w:rsid w:val="002570AC"/>
    <w:rsid w:val="0025747E"/>
    <w:rsid w:val="00265004"/>
    <w:rsid w:val="002650C8"/>
    <w:rsid w:val="00265FED"/>
    <w:rsid w:val="002714FC"/>
    <w:rsid w:val="0027286C"/>
    <w:rsid w:val="0027455D"/>
    <w:rsid w:val="002752C0"/>
    <w:rsid w:val="00277CDA"/>
    <w:rsid w:val="00280D89"/>
    <w:rsid w:val="002811F9"/>
    <w:rsid w:val="002816F0"/>
    <w:rsid w:val="0028181F"/>
    <w:rsid w:val="00282660"/>
    <w:rsid w:val="002838C2"/>
    <w:rsid w:val="002839CA"/>
    <w:rsid w:val="00285BF0"/>
    <w:rsid w:val="002866A7"/>
    <w:rsid w:val="00286CE8"/>
    <w:rsid w:val="00287524"/>
    <w:rsid w:val="0029176C"/>
    <w:rsid w:val="00291D35"/>
    <w:rsid w:val="00291E72"/>
    <w:rsid w:val="00292060"/>
    <w:rsid w:val="00293147"/>
    <w:rsid w:val="00293C4D"/>
    <w:rsid w:val="00295A4A"/>
    <w:rsid w:val="00295BE0"/>
    <w:rsid w:val="002962EB"/>
    <w:rsid w:val="002966C4"/>
    <w:rsid w:val="002967E9"/>
    <w:rsid w:val="00296C35"/>
    <w:rsid w:val="002A0777"/>
    <w:rsid w:val="002A268D"/>
    <w:rsid w:val="002A2E52"/>
    <w:rsid w:val="002A2EC9"/>
    <w:rsid w:val="002A3783"/>
    <w:rsid w:val="002A39A5"/>
    <w:rsid w:val="002A4AC6"/>
    <w:rsid w:val="002A4E4A"/>
    <w:rsid w:val="002A62CF"/>
    <w:rsid w:val="002A7359"/>
    <w:rsid w:val="002B024B"/>
    <w:rsid w:val="002B0B75"/>
    <w:rsid w:val="002B13A5"/>
    <w:rsid w:val="002B1697"/>
    <w:rsid w:val="002B1C94"/>
    <w:rsid w:val="002B1DB4"/>
    <w:rsid w:val="002B293B"/>
    <w:rsid w:val="002B601A"/>
    <w:rsid w:val="002B7A45"/>
    <w:rsid w:val="002C02C9"/>
    <w:rsid w:val="002C15F8"/>
    <w:rsid w:val="002C2C5A"/>
    <w:rsid w:val="002C31B4"/>
    <w:rsid w:val="002C4B48"/>
    <w:rsid w:val="002C545D"/>
    <w:rsid w:val="002C5464"/>
    <w:rsid w:val="002C59FA"/>
    <w:rsid w:val="002C62E8"/>
    <w:rsid w:val="002C76C6"/>
    <w:rsid w:val="002C78B7"/>
    <w:rsid w:val="002D1C78"/>
    <w:rsid w:val="002D5BE9"/>
    <w:rsid w:val="002D5CE1"/>
    <w:rsid w:val="002D7870"/>
    <w:rsid w:val="002D7F04"/>
    <w:rsid w:val="002E0200"/>
    <w:rsid w:val="002E0604"/>
    <w:rsid w:val="002E0BE4"/>
    <w:rsid w:val="002E2EDF"/>
    <w:rsid w:val="002E3DCB"/>
    <w:rsid w:val="002E4C04"/>
    <w:rsid w:val="002E551E"/>
    <w:rsid w:val="002E61D7"/>
    <w:rsid w:val="002E6873"/>
    <w:rsid w:val="002E74E3"/>
    <w:rsid w:val="002E7DC1"/>
    <w:rsid w:val="002F160E"/>
    <w:rsid w:val="002F1EF6"/>
    <w:rsid w:val="002F2ED6"/>
    <w:rsid w:val="002F362E"/>
    <w:rsid w:val="002F37EF"/>
    <w:rsid w:val="002F42A6"/>
    <w:rsid w:val="002F446D"/>
    <w:rsid w:val="002F519D"/>
    <w:rsid w:val="002F57B9"/>
    <w:rsid w:val="002F5FBA"/>
    <w:rsid w:val="002F7235"/>
    <w:rsid w:val="0030018C"/>
    <w:rsid w:val="00301709"/>
    <w:rsid w:val="003022F7"/>
    <w:rsid w:val="00302BAF"/>
    <w:rsid w:val="0030370C"/>
    <w:rsid w:val="00304202"/>
    <w:rsid w:val="003067E5"/>
    <w:rsid w:val="003071EB"/>
    <w:rsid w:val="00307407"/>
    <w:rsid w:val="003148A1"/>
    <w:rsid w:val="00315C4C"/>
    <w:rsid w:val="00315D80"/>
    <w:rsid w:val="003166D3"/>
    <w:rsid w:val="00316935"/>
    <w:rsid w:val="00320A3F"/>
    <w:rsid w:val="0032150E"/>
    <w:rsid w:val="0032166E"/>
    <w:rsid w:val="00321E0F"/>
    <w:rsid w:val="00323C9A"/>
    <w:rsid w:val="00324FAB"/>
    <w:rsid w:val="00327A45"/>
    <w:rsid w:val="003338C5"/>
    <w:rsid w:val="00333DF4"/>
    <w:rsid w:val="003348B8"/>
    <w:rsid w:val="00334E03"/>
    <w:rsid w:val="00335526"/>
    <w:rsid w:val="00336BED"/>
    <w:rsid w:val="00336CDA"/>
    <w:rsid w:val="00340715"/>
    <w:rsid w:val="00340B93"/>
    <w:rsid w:val="00340EF3"/>
    <w:rsid w:val="00340FEC"/>
    <w:rsid w:val="00341A03"/>
    <w:rsid w:val="00341E7F"/>
    <w:rsid w:val="0034255C"/>
    <w:rsid w:val="00343F4C"/>
    <w:rsid w:val="00344194"/>
    <w:rsid w:val="00344A3D"/>
    <w:rsid w:val="00345E26"/>
    <w:rsid w:val="00346299"/>
    <w:rsid w:val="00350100"/>
    <w:rsid w:val="00351695"/>
    <w:rsid w:val="00354420"/>
    <w:rsid w:val="00354A68"/>
    <w:rsid w:val="0035686E"/>
    <w:rsid w:val="00357386"/>
    <w:rsid w:val="00357B95"/>
    <w:rsid w:val="0036121D"/>
    <w:rsid w:val="00361958"/>
    <w:rsid w:val="00361B1C"/>
    <w:rsid w:val="00362725"/>
    <w:rsid w:val="0036272C"/>
    <w:rsid w:val="00362C23"/>
    <w:rsid w:val="00364633"/>
    <w:rsid w:val="0036487D"/>
    <w:rsid w:val="003661EF"/>
    <w:rsid w:val="003667AB"/>
    <w:rsid w:val="003668AC"/>
    <w:rsid w:val="00370004"/>
    <w:rsid w:val="00372524"/>
    <w:rsid w:val="0037359C"/>
    <w:rsid w:val="003739C2"/>
    <w:rsid w:val="00374C76"/>
    <w:rsid w:val="0037605B"/>
    <w:rsid w:val="00377667"/>
    <w:rsid w:val="00377E32"/>
    <w:rsid w:val="00382A8D"/>
    <w:rsid w:val="00383479"/>
    <w:rsid w:val="00383FD7"/>
    <w:rsid w:val="00384683"/>
    <w:rsid w:val="00386796"/>
    <w:rsid w:val="00386CA3"/>
    <w:rsid w:val="0039071B"/>
    <w:rsid w:val="00390A7C"/>
    <w:rsid w:val="003932AA"/>
    <w:rsid w:val="00393AFB"/>
    <w:rsid w:val="0039576F"/>
    <w:rsid w:val="00395BC5"/>
    <w:rsid w:val="00395FF8"/>
    <w:rsid w:val="00396189"/>
    <w:rsid w:val="00396CAC"/>
    <w:rsid w:val="00397E6B"/>
    <w:rsid w:val="003A0CFB"/>
    <w:rsid w:val="003A0E9D"/>
    <w:rsid w:val="003A2043"/>
    <w:rsid w:val="003A2FED"/>
    <w:rsid w:val="003A3653"/>
    <w:rsid w:val="003A7429"/>
    <w:rsid w:val="003A756E"/>
    <w:rsid w:val="003A7E86"/>
    <w:rsid w:val="003B0466"/>
    <w:rsid w:val="003B1C16"/>
    <w:rsid w:val="003B4448"/>
    <w:rsid w:val="003B4813"/>
    <w:rsid w:val="003B5008"/>
    <w:rsid w:val="003B5319"/>
    <w:rsid w:val="003B6F7B"/>
    <w:rsid w:val="003C1592"/>
    <w:rsid w:val="003C262B"/>
    <w:rsid w:val="003C2BB2"/>
    <w:rsid w:val="003C3233"/>
    <w:rsid w:val="003C3B74"/>
    <w:rsid w:val="003C41A8"/>
    <w:rsid w:val="003C4B84"/>
    <w:rsid w:val="003C79F6"/>
    <w:rsid w:val="003D0B4C"/>
    <w:rsid w:val="003D0C20"/>
    <w:rsid w:val="003D0FA9"/>
    <w:rsid w:val="003D0FAC"/>
    <w:rsid w:val="003D26BD"/>
    <w:rsid w:val="003D2D89"/>
    <w:rsid w:val="003D35BD"/>
    <w:rsid w:val="003D428D"/>
    <w:rsid w:val="003D518A"/>
    <w:rsid w:val="003D53FA"/>
    <w:rsid w:val="003D59C2"/>
    <w:rsid w:val="003D6B7A"/>
    <w:rsid w:val="003D73F2"/>
    <w:rsid w:val="003D7CC4"/>
    <w:rsid w:val="003E07BB"/>
    <w:rsid w:val="003E09D4"/>
    <w:rsid w:val="003E1774"/>
    <w:rsid w:val="003E2C2A"/>
    <w:rsid w:val="003E3924"/>
    <w:rsid w:val="003E631A"/>
    <w:rsid w:val="003E6978"/>
    <w:rsid w:val="003E6CC8"/>
    <w:rsid w:val="003E6D96"/>
    <w:rsid w:val="003E73DD"/>
    <w:rsid w:val="003F1289"/>
    <w:rsid w:val="003F1984"/>
    <w:rsid w:val="003F256B"/>
    <w:rsid w:val="003F3032"/>
    <w:rsid w:val="003F38D0"/>
    <w:rsid w:val="003F39E5"/>
    <w:rsid w:val="003F434D"/>
    <w:rsid w:val="003F4F00"/>
    <w:rsid w:val="003F594A"/>
    <w:rsid w:val="003F68E3"/>
    <w:rsid w:val="00400223"/>
    <w:rsid w:val="0040026E"/>
    <w:rsid w:val="00402782"/>
    <w:rsid w:val="00402A91"/>
    <w:rsid w:val="00403496"/>
    <w:rsid w:val="00404B0E"/>
    <w:rsid w:val="00405FDE"/>
    <w:rsid w:val="00412521"/>
    <w:rsid w:val="004127F6"/>
    <w:rsid w:val="00412FD2"/>
    <w:rsid w:val="00414CF5"/>
    <w:rsid w:val="0042022F"/>
    <w:rsid w:val="00422E78"/>
    <w:rsid w:val="00423B4D"/>
    <w:rsid w:val="00424DF4"/>
    <w:rsid w:val="004251C5"/>
    <w:rsid w:val="00425DC7"/>
    <w:rsid w:val="00425FBE"/>
    <w:rsid w:val="004262A1"/>
    <w:rsid w:val="004268DF"/>
    <w:rsid w:val="00426C8D"/>
    <w:rsid w:val="00426E45"/>
    <w:rsid w:val="00427DB9"/>
    <w:rsid w:val="00427F10"/>
    <w:rsid w:val="004300CF"/>
    <w:rsid w:val="00431111"/>
    <w:rsid w:val="00432447"/>
    <w:rsid w:val="00432835"/>
    <w:rsid w:val="004333AF"/>
    <w:rsid w:val="00433D6B"/>
    <w:rsid w:val="00434C0C"/>
    <w:rsid w:val="00435DDA"/>
    <w:rsid w:val="0044028E"/>
    <w:rsid w:val="00440757"/>
    <w:rsid w:val="00440E99"/>
    <w:rsid w:val="004412C9"/>
    <w:rsid w:val="00441862"/>
    <w:rsid w:val="00443033"/>
    <w:rsid w:val="00443508"/>
    <w:rsid w:val="00443701"/>
    <w:rsid w:val="00444E47"/>
    <w:rsid w:val="004466A5"/>
    <w:rsid w:val="00446CD5"/>
    <w:rsid w:val="00447E61"/>
    <w:rsid w:val="004501BB"/>
    <w:rsid w:val="00450228"/>
    <w:rsid w:val="00450B42"/>
    <w:rsid w:val="00450D4F"/>
    <w:rsid w:val="00451E1C"/>
    <w:rsid w:val="00454BA5"/>
    <w:rsid w:val="00454E37"/>
    <w:rsid w:val="00455764"/>
    <w:rsid w:val="004560EF"/>
    <w:rsid w:val="00460114"/>
    <w:rsid w:val="004601EE"/>
    <w:rsid w:val="004615E4"/>
    <w:rsid w:val="00463814"/>
    <w:rsid w:val="0046413B"/>
    <w:rsid w:val="00464273"/>
    <w:rsid w:val="00464A5B"/>
    <w:rsid w:val="00466397"/>
    <w:rsid w:val="004663C1"/>
    <w:rsid w:val="0046671C"/>
    <w:rsid w:val="00466BBA"/>
    <w:rsid w:val="00470509"/>
    <w:rsid w:val="004724EA"/>
    <w:rsid w:val="00474669"/>
    <w:rsid w:val="00475B51"/>
    <w:rsid w:val="004762D3"/>
    <w:rsid w:val="004764AA"/>
    <w:rsid w:val="004770D1"/>
    <w:rsid w:val="0048108E"/>
    <w:rsid w:val="004810B1"/>
    <w:rsid w:val="00481185"/>
    <w:rsid w:val="00481CB7"/>
    <w:rsid w:val="004821C5"/>
    <w:rsid w:val="004825E0"/>
    <w:rsid w:val="004826B3"/>
    <w:rsid w:val="00484467"/>
    <w:rsid w:val="00485E00"/>
    <w:rsid w:val="004868B8"/>
    <w:rsid w:val="004902B7"/>
    <w:rsid w:val="00490F69"/>
    <w:rsid w:val="0049140C"/>
    <w:rsid w:val="00491DEE"/>
    <w:rsid w:val="004932C5"/>
    <w:rsid w:val="00493F9B"/>
    <w:rsid w:val="00496CE5"/>
    <w:rsid w:val="00497195"/>
    <w:rsid w:val="004A1EC7"/>
    <w:rsid w:val="004A2424"/>
    <w:rsid w:val="004A5B8B"/>
    <w:rsid w:val="004A6BC3"/>
    <w:rsid w:val="004A73A2"/>
    <w:rsid w:val="004A74B7"/>
    <w:rsid w:val="004A7864"/>
    <w:rsid w:val="004B1726"/>
    <w:rsid w:val="004B1CFC"/>
    <w:rsid w:val="004B228B"/>
    <w:rsid w:val="004B29A8"/>
    <w:rsid w:val="004B2A57"/>
    <w:rsid w:val="004B50FA"/>
    <w:rsid w:val="004B68F3"/>
    <w:rsid w:val="004C06A5"/>
    <w:rsid w:val="004C134C"/>
    <w:rsid w:val="004C20C0"/>
    <w:rsid w:val="004C6B01"/>
    <w:rsid w:val="004C7387"/>
    <w:rsid w:val="004C7D24"/>
    <w:rsid w:val="004D011E"/>
    <w:rsid w:val="004D06D2"/>
    <w:rsid w:val="004D0C82"/>
    <w:rsid w:val="004D2A86"/>
    <w:rsid w:val="004D2EE7"/>
    <w:rsid w:val="004D591F"/>
    <w:rsid w:val="004D59F1"/>
    <w:rsid w:val="004D5F30"/>
    <w:rsid w:val="004D6A63"/>
    <w:rsid w:val="004D7C71"/>
    <w:rsid w:val="004E0595"/>
    <w:rsid w:val="004E05CC"/>
    <w:rsid w:val="004E1E25"/>
    <w:rsid w:val="004E21AD"/>
    <w:rsid w:val="004E32F7"/>
    <w:rsid w:val="004E4CB7"/>
    <w:rsid w:val="004E7661"/>
    <w:rsid w:val="004F35D8"/>
    <w:rsid w:val="004F4E97"/>
    <w:rsid w:val="004F560A"/>
    <w:rsid w:val="004F6571"/>
    <w:rsid w:val="004F65E9"/>
    <w:rsid w:val="004F780B"/>
    <w:rsid w:val="004F7A3C"/>
    <w:rsid w:val="00502D7A"/>
    <w:rsid w:val="005040FA"/>
    <w:rsid w:val="005045DE"/>
    <w:rsid w:val="00504B2E"/>
    <w:rsid w:val="005060FE"/>
    <w:rsid w:val="005072F1"/>
    <w:rsid w:val="0051093C"/>
    <w:rsid w:val="0051325A"/>
    <w:rsid w:val="00514499"/>
    <w:rsid w:val="0051620F"/>
    <w:rsid w:val="005170C6"/>
    <w:rsid w:val="005214D9"/>
    <w:rsid w:val="00525E1D"/>
    <w:rsid w:val="00525E42"/>
    <w:rsid w:val="00526B8D"/>
    <w:rsid w:val="00527F2F"/>
    <w:rsid w:val="00530509"/>
    <w:rsid w:val="00530CDF"/>
    <w:rsid w:val="00530D30"/>
    <w:rsid w:val="0053116C"/>
    <w:rsid w:val="00531FC4"/>
    <w:rsid w:val="00532618"/>
    <w:rsid w:val="00533F5E"/>
    <w:rsid w:val="00534886"/>
    <w:rsid w:val="00534E36"/>
    <w:rsid w:val="00536BD9"/>
    <w:rsid w:val="0053710C"/>
    <w:rsid w:val="005375F4"/>
    <w:rsid w:val="005419E8"/>
    <w:rsid w:val="00541EEF"/>
    <w:rsid w:val="005433EA"/>
    <w:rsid w:val="005434FD"/>
    <w:rsid w:val="00543542"/>
    <w:rsid w:val="00545CC6"/>
    <w:rsid w:val="005471CE"/>
    <w:rsid w:val="00547BC9"/>
    <w:rsid w:val="0055023C"/>
    <w:rsid w:val="00551A68"/>
    <w:rsid w:val="00551ECA"/>
    <w:rsid w:val="00552896"/>
    <w:rsid w:val="00553D31"/>
    <w:rsid w:val="00553FD4"/>
    <w:rsid w:val="00554084"/>
    <w:rsid w:val="005541E8"/>
    <w:rsid w:val="00554C5F"/>
    <w:rsid w:val="00554EF3"/>
    <w:rsid w:val="00555E6B"/>
    <w:rsid w:val="0055601E"/>
    <w:rsid w:val="00556996"/>
    <w:rsid w:val="00557191"/>
    <w:rsid w:val="00557654"/>
    <w:rsid w:val="00563994"/>
    <w:rsid w:val="00563BBD"/>
    <w:rsid w:val="00563D1C"/>
    <w:rsid w:val="005643DE"/>
    <w:rsid w:val="00565395"/>
    <w:rsid w:val="005653E9"/>
    <w:rsid w:val="00566718"/>
    <w:rsid w:val="00566AC4"/>
    <w:rsid w:val="00566C63"/>
    <w:rsid w:val="005678CB"/>
    <w:rsid w:val="005721A4"/>
    <w:rsid w:val="00572218"/>
    <w:rsid w:val="0057291F"/>
    <w:rsid w:val="00573165"/>
    <w:rsid w:val="0057364B"/>
    <w:rsid w:val="00573C2A"/>
    <w:rsid w:val="005764B7"/>
    <w:rsid w:val="005773AF"/>
    <w:rsid w:val="00582BD7"/>
    <w:rsid w:val="00583406"/>
    <w:rsid w:val="00584C83"/>
    <w:rsid w:val="00585A44"/>
    <w:rsid w:val="00586B80"/>
    <w:rsid w:val="005901F6"/>
    <w:rsid w:val="005906E2"/>
    <w:rsid w:val="00592DF4"/>
    <w:rsid w:val="00592F1D"/>
    <w:rsid w:val="00595667"/>
    <w:rsid w:val="00596BDB"/>
    <w:rsid w:val="00597107"/>
    <w:rsid w:val="005A29AB"/>
    <w:rsid w:val="005A2E4F"/>
    <w:rsid w:val="005A43B2"/>
    <w:rsid w:val="005A5D2E"/>
    <w:rsid w:val="005A74EC"/>
    <w:rsid w:val="005A7521"/>
    <w:rsid w:val="005B0762"/>
    <w:rsid w:val="005B0E6F"/>
    <w:rsid w:val="005B2401"/>
    <w:rsid w:val="005B24D5"/>
    <w:rsid w:val="005B47DC"/>
    <w:rsid w:val="005B48DF"/>
    <w:rsid w:val="005B6094"/>
    <w:rsid w:val="005B6456"/>
    <w:rsid w:val="005B66A8"/>
    <w:rsid w:val="005B6878"/>
    <w:rsid w:val="005B6AF7"/>
    <w:rsid w:val="005C0ECA"/>
    <w:rsid w:val="005C2366"/>
    <w:rsid w:val="005C348F"/>
    <w:rsid w:val="005C44A5"/>
    <w:rsid w:val="005C55B6"/>
    <w:rsid w:val="005C5882"/>
    <w:rsid w:val="005C6E3C"/>
    <w:rsid w:val="005D080C"/>
    <w:rsid w:val="005D0CFE"/>
    <w:rsid w:val="005D17E1"/>
    <w:rsid w:val="005D1D3F"/>
    <w:rsid w:val="005D1DC5"/>
    <w:rsid w:val="005D1E0B"/>
    <w:rsid w:val="005D3C38"/>
    <w:rsid w:val="005D4065"/>
    <w:rsid w:val="005D4121"/>
    <w:rsid w:val="005D4F85"/>
    <w:rsid w:val="005D6BF9"/>
    <w:rsid w:val="005D6DED"/>
    <w:rsid w:val="005D7942"/>
    <w:rsid w:val="005E027A"/>
    <w:rsid w:val="005E08D9"/>
    <w:rsid w:val="005E1246"/>
    <w:rsid w:val="005E18DF"/>
    <w:rsid w:val="005E19E0"/>
    <w:rsid w:val="005E269C"/>
    <w:rsid w:val="005E2A03"/>
    <w:rsid w:val="005E2E5D"/>
    <w:rsid w:val="005E4299"/>
    <w:rsid w:val="005E45B1"/>
    <w:rsid w:val="005E629C"/>
    <w:rsid w:val="005F103C"/>
    <w:rsid w:val="005F2AFD"/>
    <w:rsid w:val="005F4582"/>
    <w:rsid w:val="005F5685"/>
    <w:rsid w:val="005F71BC"/>
    <w:rsid w:val="00601264"/>
    <w:rsid w:val="00601A04"/>
    <w:rsid w:val="00601AF6"/>
    <w:rsid w:val="00601B33"/>
    <w:rsid w:val="00603532"/>
    <w:rsid w:val="00603BF8"/>
    <w:rsid w:val="00605207"/>
    <w:rsid w:val="00605308"/>
    <w:rsid w:val="0060564C"/>
    <w:rsid w:val="00605F15"/>
    <w:rsid w:val="0060607D"/>
    <w:rsid w:val="00607378"/>
    <w:rsid w:val="006073CA"/>
    <w:rsid w:val="006103D7"/>
    <w:rsid w:val="00610679"/>
    <w:rsid w:val="0061116E"/>
    <w:rsid w:val="00613CA4"/>
    <w:rsid w:val="006148B9"/>
    <w:rsid w:val="00614D79"/>
    <w:rsid w:val="00615DA2"/>
    <w:rsid w:val="00616873"/>
    <w:rsid w:val="00616933"/>
    <w:rsid w:val="00620220"/>
    <w:rsid w:val="00620828"/>
    <w:rsid w:val="00621AF1"/>
    <w:rsid w:val="00621B32"/>
    <w:rsid w:val="0062310F"/>
    <w:rsid w:val="0062347B"/>
    <w:rsid w:val="00623701"/>
    <w:rsid w:val="006255B4"/>
    <w:rsid w:val="00625C99"/>
    <w:rsid w:val="00626388"/>
    <w:rsid w:val="00626D3D"/>
    <w:rsid w:val="006272D5"/>
    <w:rsid w:val="0062743B"/>
    <w:rsid w:val="00630094"/>
    <w:rsid w:val="00630397"/>
    <w:rsid w:val="00630446"/>
    <w:rsid w:val="00630F58"/>
    <w:rsid w:val="00634055"/>
    <w:rsid w:val="00634DE1"/>
    <w:rsid w:val="00636728"/>
    <w:rsid w:val="00637307"/>
    <w:rsid w:val="00637C97"/>
    <w:rsid w:val="006406C0"/>
    <w:rsid w:val="006406EF"/>
    <w:rsid w:val="006408A0"/>
    <w:rsid w:val="0064258A"/>
    <w:rsid w:val="0064325B"/>
    <w:rsid w:val="00644A02"/>
    <w:rsid w:val="006466B9"/>
    <w:rsid w:val="006478E7"/>
    <w:rsid w:val="00650046"/>
    <w:rsid w:val="006504A5"/>
    <w:rsid w:val="00650C42"/>
    <w:rsid w:val="00650ECA"/>
    <w:rsid w:val="00651980"/>
    <w:rsid w:val="00651AC2"/>
    <w:rsid w:val="00652235"/>
    <w:rsid w:val="006540B2"/>
    <w:rsid w:val="0065469C"/>
    <w:rsid w:val="00654BFA"/>
    <w:rsid w:val="00655140"/>
    <w:rsid w:val="006559F2"/>
    <w:rsid w:val="00655A03"/>
    <w:rsid w:val="0066013C"/>
    <w:rsid w:val="00660225"/>
    <w:rsid w:val="00660B17"/>
    <w:rsid w:val="006619E7"/>
    <w:rsid w:val="00661D70"/>
    <w:rsid w:val="0066265B"/>
    <w:rsid w:val="0066289F"/>
    <w:rsid w:val="006629BE"/>
    <w:rsid w:val="006632C9"/>
    <w:rsid w:val="006639D9"/>
    <w:rsid w:val="006642FE"/>
    <w:rsid w:val="006656EF"/>
    <w:rsid w:val="00665B5F"/>
    <w:rsid w:val="006665DE"/>
    <w:rsid w:val="006713B9"/>
    <w:rsid w:val="0067211D"/>
    <w:rsid w:val="00672491"/>
    <w:rsid w:val="0067322D"/>
    <w:rsid w:val="00673897"/>
    <w:rsid w:val="00673CA8"/>
    <w:rsid w:val="006759DA"/>
    <w:rsid w:val="00675F66"/>
    <w:rsid w:val="00676A00"/>
    <w:rsid w:val="006777D5"/>
    <w:rsid w:val="0068146D"/>
    <w:rsid w:val="00681722"/>
    <w:rsid w:val="00681A44"/>
    <w:rsid w:val="00682DFE"/>
    <w:rsid w:val="00682F48"/>
    <w:rsid w:val="00684B6B"/>
    <w:rsid w:val="00684F11"/>
    <w:rsid w:val="0068578A"/>
    <w:rsid w:val="00685DBE"/>
    <w:rsid w:val="00685FAE"/>
    <w:rsid w:val="00685FCF"/>
    <w:rsid w:val="006868A9"/>
    <w:rsid w:val="00686FD5"/>
    <w:rsid w:val="00691224"/>
    <w:rsid w:val="0069185A"/>
    <w:rsid w:val="006934F2"/>
    <w:rsid w:val="0069354E"/>
    <w:rsid w:val="00694273"/>
    <w:rsid w:val="00694DB2"/>
    <w:rsid w:val="006963DC"/>
    <w:rsid w:val="00696DB7"/>
    <w:rsid w:val="00697911"/>
    <w:rsid w:val="00697972"/>
    <w:rsid w:val="006979C2"/>
    <w:rsid w:val="006A0B00"/>
    <w:rsid w:val="006A0B8C"/>
    <w:rsid w:val="006A14D8"/>
    <w:rsid w:val="006A1D7B"/>
    <w:rsid w:val="006A2ACC"/>
    <w:rsid w:val="006A43F5"/>
    <w:rsid w:val="006A652F"/>
    <w:rsid w:val="006A71C9"/>
    <w:rsid w:val="006B055C"/>
    <w:rsid w:val="006B0B03"/>
    <w:rsid w:val="006B0B61"/>
    <w:rsid w:val="006B0D98"/>
    <w:rsid w:val="006B15B6"/>
    <w:rsid w:val="006B4F6F"/>
    <w:rsid w:val="006B7043"/>
    <w:rsid w:val="006B7B3B"/>
    <w:rsid w:val="006B7D3E"/>
    <w:rsid w:val="006C0AC9"/>
    <w:rsid w:val="006C0F55"/>
    <w:rsid w:val="006C1388"/>
    <w:rsid w:val="006C1CA0"/>
    <w:rsid w:val="006C1D2E"/>
    <w:rsid w:val="006C4830"/>
    <w:rsid w:val="006C57B4"/>
    <w:rsid w:val="006C5FE1"/>
    <w:rsid w:val="006C6C8B"/>
    <w:rsid w:val="006C749D"/>
    <w:rsid w:val="006D0E33"/>
    <w:rsid w:val="006D2127"/>
    <w:rsid w:val="006D4491"/>
    <w:rsid w:val="006D4E3F"/>
    <w:rsid w:val="006D550F"/>
    <w:rsid w:val="006D5C08"/>
    <w:rsid w:val="006E0BA1"/>
    <w:rsid w:val="006E1632"/>
    <w:rsid w:val="006E1AE3"/>
    <w:rsid w:val="006E2BAB"/>
    <w:rsid w:val="006E428C"/>
    <w:rsid w:val="006F165C"/>
    <w:rsid w:val="006F1D85"/>
    <w:rsid w:val="006F2C4C"/>
    <w:rsid w:val="006F419F"/>
    <w:rsid w:val="006F664E"/>
    <w:rsid w:val="006F72E8"/>
    <w:rsid w:val="006F746A"/>
    <w:rsid w:val="006F749F"/>
    <w:rsid w:val="00700914"/>
    <w:rsid w:val="007012A4"/>
    <w:rsid w:val="007013CE"/>
    <w:rsid w:val="0070216F"/>
    <w:rsid w:val="0070218F"/>
    <w:rsid w:val="007028AA"/>
    <w:rsid w:val="00702EFF"/>
    <w:rsid w:val="007039B4"/>
    <w:rsid w:val="007054AC"/>
    <w:rsid w:val="00705E33"/>
    <w:rsid w:val="00706BB6"/>
    <w:rsid w:val="00711969"/>
    <w:rsid w:val="007122C3"/>
    <w:rsid w:val="00713B5C"/>
    <w:rsid w:val="00713C7C"/>
    <w:rsid w:val="00714769"/>
    <w:rsid w:val="00714F1F"/>
    <w:rsid w:val="007163A5"/>
    <w:rsid w:val="007163E8"/>
    <w:rsid w:val="007168EE"/>
    <w:rsid w:val="00717005"/>
    <w:rsid w:val="00717F60"/>
    <w:rsid w:val="007205D9"/>
    <w:rsid w:val="00720747"/>
    <w:rsid w:val="00720BF2"/>
    <w:rsid w:val="00722E59"/>
    <w:rsid w:val="00723FEA"/>
    <w:rsid w:val="00724537"/>
    <w:rsid w:val="007255B9"/>
    <w:rsid w:val="007275B5"/>
    <w:rsid w:val="0072794E"/>
    <w:rsid w:val="00727AAD"/>
    <w:rsid w:val="00727E89"/>
    <w:rsid w:val="00730043"/>
    <w:rsid w:val="007302F7"/>
    <w:rsid w:val="00730439"/>
    <w:rsid w:val="00731AC0"/>
    <w:rsid w:val="007337CC"/>
    <w:rsid w:val="0073429C"/>
    <w:rsid w:val="00734531"/>
    <w:rsid w:val="00734B1A"/>
    <w:rsid w:val="00734C68"/>
    <w:rsid w:val="00736351"/>
    <w:rsid w:val="00736ABF"/>
    <w:rsid w:val="00740340"/>
    <w:rsid w:val="007406F7"/>
    <w:rsid w:val="00740EC1"/>
    <w:rsid w:val="00743C1A"/>
    <w:rsid w:val="00744577"/>
    <w:rsid w:val="00746386"/>
    <w:rsid w:val="0074649F"/>
    <w:rsid w:val="007465AC"/>
    <w:rsid w:val="00746C67"/>
    <w:rsid w:val="007470AD"/>
    <w:rsid w:val="00747A5D"/>
    <w:rsid w:val="00750D09"/>
    <w:rsid w:val="00750D22"/>
    <w:rsid w:val="00750FF4"/>
    <w:rsid w:val="00751A63"/>
    <w:rsid w:val="00751EE8"/>
    <w:rsid w:val="00752098"/>
    <w:rsid w:val="007525D6"/>
    <w:rsid w:val="00753D7B"/>
    <w:rsid w:val="00754CE5"/>
    <w:rsid w:val="00756F16"/>
    <w:rsid w:val="007606D4"/>
    <w:rsid w:val="007616B1"/>
    <w:rsid w:val="0076238D"/>
    <w:rsid w:val="0076365B"/>
    <w:rsid w:val="00763E37"/>
    <w:rsid w:val="00766642"/>
    <w:rsid w:val="0076682A"/>
    <w:rsid w:val="00767B52"/>
    <w:rsid w:val="0077005E"/>
    <w:rsid w:val="00771B99"/>
    <w:rsid w:val="00771DC6"/>
    <w:rsid w:val="007751F8"/>
    <w:rsid w:val="007760DA"/>
    <w:rsid w:val="007766B0"/>
    <w:rsid w:val="00776A66"/>
    <w:rsid w:val="00776EB7"/>
    <w:rsid w:val="00777259"/>
    <w:rsid w:val="0077755B"/>
    <w:rsid w:val="007803DA"/>
    <w:rsid w:val="0078136C"/>
    <w:rsid w:val="00782246"/>
    <w:rsid w:val="007827FC"/>
    <w:rsid w:val="007832A5"/>
    <w:rsid w:val="007837F5"/>
    <w:rsid w:val="00783830"/>
    <w:rsid w:val="00783A8C"/>
    <w:rsid w:val="00784B2A"/>
    <w:rsid w:val="00785372"/>
    <w:rsid w:val="0078539F"/>
    <w:rsid w:val="00785C47"/>
    <w:rsid w:val="00785F8C"/>
    <w:rsid w:val="00785FAB"/>
    <w:rsid w:val="007911B9"/>
    <w:rsid w:val="00791768"/>
    <w:rsid w:val="00791A4B"/>
    <w:rsid w:val="0079543A"/>
    <w:rsid w:val="00795F43"/>
    <w:rsid w:val="007963B8"/>
    <w:rsid w:val="00796543"/>
    <w:rsid w:val="007969A6"/>
    <w:rsid w:val="00796A29"/>
    <w:rsid w:val="00797C21"/>
    <w:rsid w:val="00797D64"/>
    <w:rsid w:val="007A031A"/>
    <w:rsid w:val="007A0D8E"/>
    <w:rsid w:val="007A1059"/>
    <w:rsid w:val="007A12C2"/>
    <w:rsid w:val="007A4437"/>
    <w:rsid w:val="007A48C1"/>
    <w:rsid w:val="007A5AF8"/>
    <w:rsid w:val="007A6DB7"/>
    <w:rsid w:val="007A6E31"/>
    <w:rsid w:val="007A7941"/>
    <w:rsid w:val="007A7AFC"/>
    <w:rsid w:val="007A7C5D"/>
    <w:rsid w:val="007B0AD7"/>
    <w:rsid w:val="007B31BE"/>
    <w:rsid w:val="007B33F6"/>
    <w:rsid w:val="007B440E"/>
    <w:rsid w:val="007B4F5B"/>
    <w:rsid w:val="007B5069"/>
    <w:rsid w:val="007B5390"/>
    <w:rsid w:val="007B53D8"/>
    <w:rsid w:val="007B5A6B"/>
    <w:rsid w:val="007B6906"/>
    <w:rsid w:val="007C1076"/>
    <w:rsid w:val="007C300C"/>
    <w:rsid w:val="007C3108"/>
    <w:rsid w:val="007C3CB2"/>
    <w:rsid w:val="007C3D0B"/>
    <w:rsid w:val="007C5456"/>
    <w:rsid w:val="007C5A13"/>
    <w:rsid w:val="007C6A25"/>
    <w:rsid w:val="007C7788"/>
    <w:rsid w:val="007C7A9A"/>
    <w:rsid w:val="007D0259"/>
    <w:rsid w:val="007D2EB5"/>
    <w:rsid w:val="007D4C77"/>
    <w:rsid w:val="007D4E1F"/>
    <w:rsid w:val="007D6468"/>
    <w:rsid w:val="007D7052"/>
    <w:rsid w:val="007D749F"/>
    <w:rsid w:val="007D7B70"/>
    <w:rsid w:val="007E000E"/>
    <w:rsid w:val="007E135C"/>
    <w:rsid w:val="007E1922"/>
    <w:rsid w:val="007E2B00"/>
    <w:rsid w:val="007E31BD"/>
    <w:rsid w:val="007E3FEE"/>
    <w:rsid w:val="007E4500"/>
    <w:rsid w:val="007E4767"/>
    <w:rsid w:val="007E692A"/>
    <w:rsid w:val="007E6A39"/>
    <w:rsid w:val="007E7311"/>
    <w:rsid w:val="007E7C1B"/>
    <w:rsid w:val="007F0211"/>
    <w:rsid w:val="007F0CDC"/>
    <w:rsid w:val="007F232F"/>
    <w:rsid w:val="007F3D64"/>
    <w:rsid w:val="007F4215"/>
    <w:rsid w:val="007F4CE1"/>
    <w:rsid w:val="007F61B9"/>
    <w:rsid w:val="007F65C0"/>
    <w:rsid w:val="007F6AB5"/>
    <w:rsid w:val="007F7BC1"/>
    <w:rsid w:val="0080005D"/>
    <w:rsid w:val="00800AE9"/>
    <w:rsid w:val="00801022"/>
    <w:rsid w:val="008016CE"/>
    <w:rsid w:val="008016EB"/>
    <w:rsid w:val="00801A6A"/>
    <w:rsid w:val="008020A7"/>
    <w:rsid w:val="00802703"/>
    <w:rsid w:val="00802B3A"/>
    <w:rsid w:val="00802E54"/>
    <w:rsid w:val="00803FE2"/>
    <w:rsid w:val="00804451"/>
    <w:rsid w:val="00805F2B"/>
    <w:rsid w:val="00810F91"/>
    <w:rsid w:val="00812102"/>
    <w:rsid w:val="008134E6"/>
    <w:rsid w:val="00813DA1"/>
    <w:rsid w:val="00813DCF"/>
    <w:rsid w:val="008143DC"/>
    <w:rsid w:val="00814761"/>
    <w:rsid w:val="00814DA7"/>
    <w:rsid w:val="00814EB0"/>
    <w:rsid w:val="00816277"/>
    <w:rsid w:val="008175EE"/>
    <w:rsid w:val="00817959"/>
    <w:rsid w:val="008201F9"/>
    <w:rsid w:val="008202BA"/>
    <w:rsid w:val="0082085D"/>
    <w:rsid w:val="0082386F"/>
    <w:rsid w:val="00826E46"/>
    <w:rsid w:val="00827304"/>
    <w:rsid w:val="0082775D"/>
    <w:rsid w:val="00827F87"/>
    <w:rsid w:val="0083029B"/>
    <w:rsid w:val="00832DC5"/>
    <w:rsid w:val="00836056"/>
    <w:rsid w:val="00840133"/>
    <w:rsid w:val="00840FAB"/>
    <w:rsid w:val="00842394"/>
    <w:rsid w:val="00843829"/>
    <w:rsid w:val="00843C6D"/>
    <w:rsid w:val="0084508F"/>
    <w:rsid w:val="00846C14"/>
    <w:rsid w:val="00851A48"/>
    <w:rsid w:val="008524BD"/>
    <w:rsid w:val="00853517"/>
    <w:rsid w:val="00853AC5"/>
    <w:rsid w:val="00853D17"/>
    <w:rsid w:val="008540B6"/>
    <w:rsid w:val="00854AC1"/>
    <w:rsid w:val="00856641"/>
    <w:rsid w:val="0086127F"/>
    <w:rsid w:val="00863767"/>
    <w:rsid w:val="00863DE8"/>
    <w:rsid w:val="00864812"/>
    <w:rsid w:val="008700E0"/>
    <w:rsid w:val="00870182"/>
    <w:rsid w:val="0087070E"/>
    <w:rsid w:val="00870A94"/>
    <w:rsid w:val="00870E05"/>
    <w:rsid w:val="00871387"/>
    <w:rsid w:val="00872F2F"/>
    <w:rsid w:val="00873AD4"/>
    <w:rsid w:val="0087426E"/>
    <w:rsid w:val="0087515C"/>
    <w:rsid w:val="008753EE"/>
    <w:rsid w:val="008755EF"/>
    <w:rsid w:val="00875F27"/>
    <w:rsid w:val="00876147"/>
    <w:rsid w:val="008767DE"/>
    <w:rsid w:val="00877716"/>
    <w:rsid w:val="0088055C"/>
    <w:rsid w:val="0088166E"/>
    <w:rsid w:val="00881AC9"/>
    <w:rsid w:val="00881BEA"/>
    <w:rsid w:val="008861E9"/>
    <w:rsid w:val="0088658E"/>
    <w:rsid w:val="008877FA"/>
    <w:rsid w:val="00890354"/>
    <w:rsid w:val="00891B05"/>
    <w:rsid w:val="008922A6"/>
    <w:rsid w:val="00892C84"/>
    <w:rsid w:val="00893642"/>
    <w:rsid w:val="00893A49"/>
    <w:rsid w:val="008949FA"/>
    <w:rsid w:val="00894F92"/>
    <w:rsid w:val="00896272"/>
    <w:rsid w:val="00897D9B"/>
    <w:rsid w:val="008A185D"/>
    <w:rsid w:val="008A2C25"/>
    <w:rsid w:val="008A39E3"/>
    <w:rsid w:val="008A4900"/>
    <w:rsid w:val="008A5BFE"/>
    <w:rsid w:val="008A5FCB"/>
    <w:rsid w:val="008A77C5"/>
    <w:rsid w:val="008A7DC5"/>
    <w:rsid w:val="008B03A6"/>
    <w:rsid w:val="008B0B75"/>
    <w:rsid w:val="008B1033"/>
    <w:rsid w:val="008B2CCD"/>
    <w:rsid w:val="008B307E"/>
    <w:rsid w:val="008B455B"/>
    <w:rsid w:val="008B4EE4"/>
    <w:rsid w:val="008B50E5"/>
    <w:rsid w:val="008B5689"/>
    <w:rsid w:val="008B5898"/>
    <w:rsid w:val="008B5C59"/>
    <w:rsid w:val="008B6981"/>
    <w:rsid w:val="008B7936"/>
    <w:rsid w:val="008B7E91"/>
    <w:rsid w:val="008C0D91"/>
    <w:rsid w:val="008C50AE"/>
    <w:rsid w:val="008C52A2"/>
    <w:rsid w:val="008C6651"/>
    <w:rsid w:val="008D00E0"/>
    <w:rsid w:val="008D0CB3"/>
    <w:rsid w:val="008D1602"/>
    <w:rsid w:val="008D3169"/>
    <w:rsid w:val="008D5834"/>
    <w:rsid w:val="008D6871"/>
    <w:rsid w:val="008E015E"/>
    <w:rsid w:val="008E066D"/>
    <w:rsid w:val="008E3A80"/>
    <w:rsid w:val="008E5363"/>
    <w:rsid w:val="008E5A12"/>
    <w:rsid w:val="008E6324"/>
    <w:rsid w:val="008E75A4"/>
    <w:rsid w:val="008F0E14"/>
    <w:rsid w:val="008F18AC"/>
    <w:rsid w:val="008F1D7D"/>
    <w:rsid w:val="008F1FBB"/>
    <w:rsid w:val="008F46BD"/>
    <w:rsid w:val="008F47CA"/>
    <w:rsid w:val="008F5DF1"/>
    <w:rsid w:val="008F6408"/>
    <w:rsid w:val="008F6418"/>
    <w:rsid w:val="008F70C6"/>
    <w:rsid w:val="008F7F2E"/>
    <w:rsid w:val="00900600"/>
    <w:rsid w:val="00900752"/>
    <w:rsid w:val="009018AD"/>
    <w:rsid w:val="00901EC9"/>
    <w:rsid w:val="009027AF"/>
    <w:rsid w:val="00902E53"/>
    <w:rsid w:val="00903B7E"/>
    <w:rsid w:val="00903DFD"/>
    <w:rsid w:val="00903FE3"/>
    <w:rsid w:val="00904204"/>
    <w:rsid w:val="00905118"/>
    <w:rsid w:val="009065DA"/>
    <w:rsid w:val="009069EA"/>
    <w:rsid w:val="00906D25"/>
    <w:rsid w:val="0090777D"/>
    <w:rsid w:val="00910746"/>
    <w:rsid w:val="00910A4F"/>
    <w:rsid w:val="009133A2"/>
    <w:rsid w:val="00913526"/>
    <w:rsid w:val="00913B95"/>
    <w:rsid w:val="0091405F"/>
    <w:rsid w:val="0091412E"/>
    <w:rsid w:val="00915F53"/>
    <w:rsid w:val="00916938"/>
    <w:rsid w:val="00917980"/>
    <w:rsid w:val="00917DC3"/>
    <w:rsid w:val="009220D1"/>
    <w:rsid w:val="00922EF8"/>
    <w:rsid w:val="00923445"/>
    <w:rsid w:val="00924525"/>
    <w:rsid w:val="00924551"/>
    <w:rsid w:val="009247EC"/>
    <w:rsid w:val="00925749"/>
    <w:rsid w:val="0092587D"/>
    <w:rsid w:val="00925AA1"/>
    <w:rsid w:val="00925E07"/>
    <w:rsid w:val="0093179E"/>
    <w:rsid w:val="0093381F"/>
    <w:rsid w:val="009345F3"/>
    <w:rsid w:val="00934705"/>
    <w:rsid w:val="00934A2C"/>
    <w:rsid w:val="00934CEA"/>
    <w:rsid w:val="00934E9C"/>
    <w:rsid w:val="00935E1D"/>
    <w:rsid w:val="00935FA8"/>
    <w:rsid w:val="009364C1"/>
    <w:rsid w:val="00936D8A"/>
    <w:rsid w:val="00937CF1"/>
    <w:rsid w:val="009401DA"/>
    <w:rsid w:val="00942528"/>
    <w:rsid w:val="00944177"/>
    <w:rsid w:val="0094468A"/>
    <w:rsid w:val="00944EEB"/>
    <w:rsid w:val="00945DDE"/>
    <w:rsid w:val="00946074"/>
    <w:rsid w:val="0095114F"/>
    <w:rsid w:val="0095177B"/>
    <w:rsid w:val="00951B83"/>
    <w:rsid w:val="009524ED"/>
    <w:rsid w:val="00952881"/>
    <w:rsid w:val="00952B51"/>
    <w:rsid w:val="009536AB"/>
    <w:rsid w:val="00954981"/>
    <w:rsid w:val="009560CA"/>
    <w:rsid w:val="00956808"/>
    <w:rsid w:val="009600A0"/>
    <w:rsid w:val="00960331"/>
    <w:rsid w:val="009603EF"/>
    <w:rsid w:val="00961057"/>
    <w:rsid w:val="009610BB"/>
    <w:rsid w:val="009619C3"/>
    <w:rsid w:val="00962EA5"/>
    <w:rsid w:val="0096302A"/>
    <w:rsid w:val="00964D39"/>
    <w:rsid w:val="00965C75"/>
    <w:rsid w:val="00966870"/>
    <w:rsid w:val="00970039"/>
    <w:rsid w:val="0097328B"/>
    <w:rsid w:val="00973859"/>
    <w:rsid w:val="00974505"/>
    <w:rsid w:val="00975319"/>
    <w:rsid w:val="00975B15"/>
    <w:rsid w:val="00975D69"/>
    <w:rsid w:val="0097662C"/>
    <w:rsid w:val="00976EA9"/>
    <w:rsid w:val="009815E9"/>
    <w:rsid w:val="00982BA9"/>
    <w:rsid w:val="00982F13"/>
    <w:rsid w:val="00983629"/>
    <w:rsid w:val="009849B3"/>
    <w:rsid w:val="00984B74"/>
    <w:rsid w:val="00986429"/>
    <w:rsid w:val="00986DA2"/>
    <w:rsid w:val="009910C3"/>
    <w:rsid w:val="009953E5"/>
    <w:rsid w:val="00995964"/>
    <w:rsid w:val="009966A6"/>
    <w:rsid w:val="009971F4"/>
    <w:rsid w:val="00997494"/>
    <w:rsid w:val="00997E23"/>
    <w:rsid w:val="009A1479"/>
    <w:rsid w:val="009A2C59"/>
    <w:rsid w:val="009A49F7"/>
    <w:rsid w:val="009A51DE"/>
    <w:rsid w:val="009A522F"/>
    <w:rsid w:val="009A58EC"/>
    <w:rsid w:val="009B006D"/>
    <w:rsid w:val="009B0F95"/>
    <w:rsid w:val="009B11F6"/>
    <w:rsid w:val="009B1684"/>
    <w:rsid w:val="009B1DC7"/>
    <w:rsid w:val="009B4ED5"/>
    <w:rsid w:val="009B5963"/>
    <w:rsid w:val="009B6618"/>
    <w:rsid w:val="009B6A04"/>
    <w:rsid w:val="009B6B21"/>
    <w:rsid w:val="009C114F"/>
    <w:rsid w:val="009C1466"/>
    <w:rsid w:val="009C18D9"/>
    <w:rsid w:val="009C1DB5"/>
    <w:rsid w:val="009C1E4B"/>
    <w:rsid w:val="009C2C6F"/>
    <w:rsid w:val="009C34ED"/>
    <w:rsid w:val="009C396C"/>
    <w:rsid w:val="009C41A0"/>
    <w:rsid w:val="009C459C"/>
    <w:rsid w:val="009C47D7"/>
    <w:rsid w:val="009C5B40"/>
    <w:rsid w:val="009C5F69"/>
    <w:rsid w:val="009C7A04"/>
    <w:rsid w:val="009D39AC"/>
    <w:rsid w:val="009D3E39"/>
    <w:rsid w:val="009D493C"/>
    <w:rsid w:val="009D521F"/>
    <w:rsid w:val="009D5BA6"/>
    <w:rsid w:val="009D6113"/>
    <w:rsid w:val="009D72B3"/>
    <w:rsid w:val="009E0D9E"/>
    <w:rsid w:val="009E0E67"/>
    <w:rsid w:val="009E56BD"/>
    <w:rsid w:val="009E7087"/>
    <w:rsid w:val="009E773F"/>
    <w:rsid w:val="009E79F0"/>
    <w:rsid w:val="009F05B5"/>
    <w:rsid w:val="009F0C0F"/>
    <w:rsid w:val="009F264B"/>
    <w:rsid w:val="009F482D"/>
    <w:rsid w:val="009F48A0"/>
    <w:rsid w:val="009F4C8C"/>
    <w:rsid w:val="009F4DE4"/>
    <w:rsid w:val="009F54F7"/>
    <w:rsid w:val="009F5CB3"/>
    <w:rsid w:val="009F6730"/>
    <w:rsid w:val="009F6933"/>
    <w:rsid w:val="009F6E3B"/>
    <w:rsid w:val="009F7725"/>
    <w:rsid w:val="009F7BCC"/>
    <w:rsid w:val="009F7E23"/>
    <w:rsid w:val="00A00C1C"/>
    <w:rsid w:val="00A01760"/>
    <w:rsid w:val="00A01C53"/>
    <w:rsid w:val="00A02661"/>
    <w:rsid w:val="00A045CB"/>
    <w:rsid w:val="00A053EF"/>
    <w:rsid w:val="00A12BDA"/>
    <w:rsid w:val="00A14810"/>
    <w:rsid w:val="00A1496D"/>
    <w:rsid w:val="00A15F70"/>
    <w:rsid w:val="00A17B99"/>
    <w:rsid w:val="00A20B11"/>
    <w:rsid w:val="00A21B32"/>
    <w:rsid w:val="00A22331"/>
    <w:rsid w:val="00A230BD"/>
    <w:rsid w:val="00A24B08"/>
    <w:rsid w:val="00A257BE"/>
    <w:rsid w:val="00A261AD"/>
    <w:rsid w:val="00A273A8"/>
    <w:rsid w:val="00A3063C"/>
    <w:rsid w:val="00A328A4"/>
    <w:rsid w:val="00A32A05"/>
    <w:rsid w:val="00A34BA6"/>
    <w:rsid w:val="00A35125"/>
    <w:rsid w:val="00A36889"/>
    <w:rsid w:val="00A36F75"/>
    <w:rsid w:val="00A377AC"/>
    <w:rsid w:val="00A37CCE"/>
    <w:rsid w:val="00A41175"/>
    <w:rsid w:val="00A43298"/>
    <w:rsid w:val="00A43C76"/>
    <w:rsid w:val="00A440E8"/>
    <w:rsid w:val="00A44E79"/>
    <w:rsid w:val="00A458F0"/>
    <w:rsid w:val="00A45F98"/>
    <w:rsid w:val="00A4721E"/>
    <w:rsid w:val="00A472A2"/>
    <w:rsid w:val="00A47B74"/>
    <w:rsid w:val="00A52296"/>
    <w:rsid w:val="00A52573"/>
    <w:rsid w:val="00A52DAE"/>
    <w:rsid w:val="00A540B8"/>
    <w:rsid w:val="00A5418A"/>
    <w:rsid w:val="00A548FE"/>
    <w:rsid w:val="00A55AF1"/>
    <w:rsid w:val="00A55C79"/>
    <w:rsid w:val="00A55C9D"/>
    <w:rsid w:val="00A565FC"/>
    <w:rsid w:val="00A60CAB"/>
    <w:rsid w:val="00A621A2"/>
    <w:rsid w:val="00A633E7"/>
    <w:rsid w:val="00A6341A"/>
    <w:rsid w:val="00A63A3B"/>
    <w:rsid w:val="00A63CB6"/>
    <w:rsid w:val="00A64A71"/>
    <w:rsid w:val="00A64F9C"/>
    <w:rsid w:val="00A67726"/>
    <w:rsid w:val="00A67FB3"/>
    <w:rsid w:val="00A70112"/>
    <w:rsid w:val="00A703EB"/>
    <w:rsid w:val="00A70E81"/>
    <w:rsid w:val="00A7145C"/>
    <w:rsid w:val="00A71E40"/>
    <w:rsid w:val="00A72F5B"/>
    <w:rsid w:val="00A731EC"/>
    <w:rsid w:val="00A74427"/>
    <w:rsid w:val="00A74F98"/>
    <w:rsid w:val="00A7553E"/>
    <w:rsid w:val="00A75617"/>
    <w:rsid w:val="00A7677C"/>
    <w:rsid w:val="00A77EFB"/>
    <w:rsid w:val="00A801F3"/>
    <w:rsid w:val="00A80F8B"/>
    <w:rsid w:val="00A80FDF"/>
    <w:rsid w:val="00A81CB5"/>
    <w:rsid w:val="00A820AD"/>
    <w:rsid w:val="00A8416F"/>
    <w:rsid w:val="00A85027"/>
    <w:rsid w:val="00A868FE"/>
    <w:rsid w:val="00A86EEE"/>
    <w:rsid w:val="00A8761A"/>
    <w:rsid w:val="00A90A16"/>
    <w:rsid w:val="00A913CE"/>
    <w:rsid w:val="00A91841"/>
    <w:rsid w:val="00A91C63"/>
    <w:rsid w:val="00A91E52"/>
    <w:rsid w:val="00A932E0"/>
    <w:rsid w:val="00A93B74"/>
    <w:rsid w:val="00A94760"/>
    <w:rsid w:val="00A94934"/>
    <w:rsid w:val="00A94D7D"/>
    <w:rsid w:val="00A94E26"/>
    <w:rsid w:val="00A94ED7"/>
    <w:rsid w:val="00A95293"/>
    <w:rsid w:val="00A95BE6"/>
    <w:rsid w:val="00A963D7"/>
    <w:rsid w:val="00A9657B"/>
    <w:rsid w:val="00AA15F8"/>
    <w:rsid w:val="00AA1AE8"/>
    <w:rsid w:val="00AA1FA2"/>
    <w:rsid w:val="00AA2578"/>
    <w:rsid w:val="00AA332B"/>
    <w:rsid w:val="00AA38EC"/>
    <w:rsid w:val="00AA522D"/>
    <w:rsid w:val="00AA56B7"/>
    <w:rsid w:val="00AA5EA5"/>
    <w:rsid w:val="00AA71DA"/>
    <w:rsid w:val="00AA7954"/>
    <w:rsid w:val="00AB0139"/>
    <w:rsid w:val="00AB0AD6"/>
    <w:rsid w:val="00AB25EF"/>
    <w:rsid w:val="00AB3247"/>
    <w:rsid w:val="00AB5F14"/>
    <w:rsid w:val="00AB637E"/>
    <w:rsid w:val="00AB63B0"/>
    <w:rsid w:val="00AB723F"/>
    <w:rsid w:val="00AB7508"/>
    <w:rsid w:val="00AC0F11"/>
    <w:rsid w:val="00AC1A8A"/>
    <w:rsid w:val="00AC253E"/>
    <w:rsid w:val="00AC27D6"/>
    <w:rsid w:val="00AC3241"/>
    <w:rsid w:val="00AC4876"/>
    <w:rsid w:val="00AC529E"/>
    <w:rsid w:val="00AC55A1"/>
    <w:rsid w:val="00AC6EB7"/>
    <w:rsid w:val="00AC719F"/>
    <w:rsid w:val="00AC7E9A"/>
    <w:rsid w:val="00AC7FBF"/>
    <w:rsid w:val="00AD19DE"/>
    <w:rsid w:val="00AD2184"/>
    <w:rsid w:val="00AD2421"/>
    <w:rsid w:val="00AD3942"/>
    <w:rsid w:val="00AD423E"/>
    <w:rsid w:val="00AD682B"/>
    <w:rsid w:val="00AD70FB"/>
    <w:rsid w:val="00AE066E"/>
    <w:rsid w:val="00AE07A0"/>
    <w:rsid w:val="00AE1370"/>
    <w:rsid w:val="00AE14F3"/>
    <w:rsid w:val="00AE3DF2"/>
    <w:rsid w:val="00AE3F8E"/>
    <w:rsid w:val="00AE40E9"/>
    <w:rsid w:val="00AE4209"/>
    <w:rsid w:val="00AE54F4"/>
    <w:rsid w:val="00AE631B"/>
    <w:rsid w:val="00AE6D95"/>
    <w:rsid w:val="00AF0C1D"/>
    <w:rsid w:val="00AF3E9F"/>
    <w:rsid w:val="00AF43DA"/>
    <w:rsid w:val="00AF6417"/>
    <w:rsid w:val="00AF664F"/>
    <w:rsid w:val="00AF6EF2"/>
    <w:rsid w:val="00AF7985"/>
    <w:rsid w:val="00AF7E6F"/>
    <w:rsid w:val="00B0048A"/>
    <w:rsid w:val="00B01EB6"/>
    <w:rsid w:val="00B01F1E"/>
    <w:rsid w:val="00B02988"/>
    <w:rsid w:val="00B033AE"/>
    <w:rsid w:val="00B036C9"/>
    <w:rsid w:val="00B0395B"/>
    <w:rsid w:val="00B05D62"/>
    <w:rsid w:val="00B05F3E"/>
    <w:rsid w:val="00B06E5E"/>
    <w:rsid w:val="00B107C2"/>
    <w:rsid w:val="00B10DD4"/>
    <w:rsid w:val="00B113C3"/>
    <w:rsid w:val="00B11EBC"/>
    <w:rsid w:val="00B13038"/>
    <w:rsid w:val="00B13121"/>
    <w:rsid w:val="00B14257"/>
    <w:rsid w:val="00B1652B"/>
    <w:rsid w:val="00B17564"/>
    <w:rsid w:val="00B2005A"/>
    <w:rsid w:val="00B220F2"/>
    <w:rsid w:val="00B225B7"/>
    <w:rsid w:val="00B22FF7"/>
    <w:rsid w:val="00B25BB3"/>
    <w:rsid w:val="00B273AD"/>
    <w:rsid w:val="00B27FE2"/>
    <w:rsid w:val="00B302C5"/>
    <w:rsid w:val="00B3335F"/>
    <w:rsid w:val="00B33A6A"/>
    <w:rsid w:val="00B35090"/>
    <w:rsid w:val="00B35891"/>
    <w:rsid w:val="00B35ED8"/>
    <w:rsid w:val="00B361EA"/>
    <w:rsid w:val="00B364D0"/>
    <w:rsid w:val="00B36C3C"/>
    <w:rsid w:val="00B36EF6"/>
    <w:rsid w:val="00B37805"/>
    <w:rsid w:val="00B40C8C"/>
    <w:rsid w:val="00B40D13"/>
    <w:rsid w:val="00B40F7B"/>
    <w:rsid w:val="00B426F9"/>
    <w:rsid w:val="00B429D2"/>
    <w:rsid w:val="00B42B19"/>
    <w:rsid w:val="00B42F39"/>
    <w:rsid w:val="00B46361"/>
    <w:rsid w:val="00B46531"/>
    <w:rsid w:val="00B47E48"/>
    <w:rsid w:val="00B51B09"/>
    <w:rsid w:val="00B5462A"/>
    <w:rsid w:val="00B54A4E"/>
    <w:rsid w:val="00B54F86"/>
    <w:rsid w:val="00B566F4"/>
    <w:rsid w:val="00B60DC8"/>
    <w:rsid w:val="00B62A0C"/>
    <w:rsid w:val="00B62DEB"/>
    <w:rsid w:val="00B64E56"/>
    <w:rsid w:val="00B6684C"/>
    <w:rsid w:val="00B7043C"/>
    <w:rsid w:val="00B70B7D"/>
    <w:rsid w:val="00B71209"/>
    <w:rsid w:val="00B7133D"/>
    <w:rsid w:val="00B72966"/>
    <w:rsid w:val="00B72F0A"/>
    <w:rsid w:val="00B7361B"/>
    <w:rsid w:val="00B749E1"/>
    <w:rsid w:val="00B75766"/>
    <w:rsid w:val="00B77E0E"/>
    <w:rsid w:val="00B8063E"/>
    <w:rsid w:val="00B81E40"/>
    <w:rsid w:val="00B82813"/>
    <w:rsid w:val="00B82D48"/>
    <w:rsid w:val="00B82FB8"/>
    <w:rsid w:val="00B83322"/>
    <w:rsid w:val="00B836F3"/>
    <w:rsid w:val="00B83BB2"/>
    <w:rsid w:val="00B8492A"/>
    <w:rsid w:val="00B85AB6"/>
    <w:rsid w:val="00B86791"/>
    <w:rsid w:val="00B874AC"/>
    <w:rsid w:val="00B87732"/>
    <w:rsid w:val="00B905D4"/>
    <w:rsid w:val="00B906B5"/>
    <w:rsid w:val="00B9137D"/>
    <w:rsid w:val="00B935E2"/>
    <w:rsid w:val="00B943D7"/>
    <w:rsid w:val="00B945E6"/>
    <w:rsid w:val="00B95155"/>
    <w:rsid w:val="00B97099"/>
    <w:rsid w:val="00BA0310"/>
    <w:rsid w:val="00BA21AE"/>
    <w:rsid w:val="00BA29DC"/>
    <w:rsid w:val="00BA3E2A"/>
    <w:rsid w:val="00BA562A"/>
    <w:rsid w:val="00BA63C6"/>
    <w:rsid w:val="00BA64D4"/>
    <w:rsid w:val="00BA6679"/>
    <w:rsid w:val="00BA6D5F"/>
    <w:rsid w:val="00BA75FC"/>
    <w:rsid w:val="00BA7E80"/>
    <w:rsid w:val="00BB0700"/>
    <w:rsid w:val="00BB1F13"/>
    <w:rsid w:val="00BB1FE6"/>
    <w:rsid w:val="00BB2E60"/>
    <w:rsid w:val="00BB2EC1"/>
    <w:rsid w:val="00BB42B7"/>
    <w:rsid w:val="00BB522D"/>
    <w:rsid w:val="00BB5231"/>
    <w:rsid w:val="00BB5CE5"/>
    <w:rsid w:val="00BC0511"/>
    <w:rsid w:val="00BC0638"/>
    <w:rsid w:val="00BC0DD9"/>
    <w:rsid w:val="00BC3B93"/>
    <w:rsid w:val="00BC3D37"/>
    <w:rsid w:val="00BC3E2A"/>
    <w:rsid w:val="00BC40B5"/>
    <w:rsid w:val="00BC4BE9"/>
    <w:rsid w:val="00BC4F2D"/>
    <w:rsid w:val="00BC516D"/>
    <w:rsid w:val="00BC52E3"/>
    <w:rsid w:val="00BC63B5"/>
    <w:rsid w:val="00BD0BAC"/>
    <w:rsid w:val="00BD0E10"/>
    <w:rsid w:val="00BD1F41"/>
    <w:rsid w:val="00BD1FBB"/>
    <w:rsid w:val="00BD2113"/>
    <w:rsid w:val="00BD2700"/>
    <w:rsid w:val="00BD2E6B"/>
    <w:rsid w:val="00BD33BF"/>
    <w:rsid w:val="00BD3794"/>
    <w:rsid w:val="00BD4023"/>
    <w:rsid w:val="00BD4E1F"/>
    <w:rsid w:val="00BD6DE5"/>
    <w:rsid w:val="00BD7062"/>
    <w:rsid w:val="00BD7B3F"/>
    <w:rsid w:val="00BE0F9F"/>
    <w:rsid w:val="00BE1B5F"/>
    <w:rsid w:val="00BE3798"/>
    <w:rsid w:val="00BE420A"/>
    <w:rsid w:val="00BE5240"/>
    <w:rsid w:val="00BE75E6"/>
    <w:rsid w:val="00BE7B48"/>
    <w:rsid w:val="00BE7DC0"/>
    <w:rsid w:val="00BF0FD7"/>
    <w:rsid w:val="00BF1BD6"/>
    <w:rsid w:val="00BF24E7"/>
    <w:rsid w:val="00BF2919"/>
    <w:rsid w:val="00C0138C"/>
    <w:rsid w:val="00C01870"/>
    <w:rsid w:val="00C02C65"/>
    <w:rsid w:val="00C03A6F"/>
    <w:rsid w:val="00C0450B"/>
    <w:rsid w:val="00C04974"/>
    <w:rsid w:val="00C05D93"/>
    <w:rsid w:val="00C0666A"/>
    <w:rsid w:val="00C066EC"/>
    <w:rsid w:val="00C07C65"/>
    <w:rsid w:val="00C1128F"/>
    <w:rsid w:val="00C12AE1"/>
    <w:rsid w:val="00C15C16"/>
    <w:rsid w:val="00C168D0"/>
    <w:rsid w:val="00C1788B"/>
    <w:rsid w:val="00C1799C"/>
    <w:rsid w:val="00C20497"/>
    <w:rsid w:val="00C20BB9"/>
    <w:rsid w:val="00C2130E"/>
    <w:rsid w:val="00C21BAE"/>
    <w:rsid w:val="00C2256A"/>
    <w:rsid w:val="00C22AC8"/>
    <w:rsid w:val="00C2311F"/>
    <w:rsid w:val="00C238F2"/>
    <w:rsid w:val="00C250B0"/>
    <w:rsid w:val="00C2661B"/>
    <w:rsid w:val="00C26765"/>
    <w:rsid w:val="00C30868"/>
    <w:rsid w:val="00C32090"/>
    <w:rsid w:val="00C32716"/>
    <w:rsid w:val="00C32C2D"/>
    <w:rsid w:val="00C344F9"/>
    <w:rsid w:val="00C348B7"/>
    <w:rsid w:val="00C36D8D"/>
    <w:rsid w:val="00C40E70"/>
    <w:rsid w:val="00C4138E"/>
    <w:rsid w:val="00C4208D"/>
    <w:rsid w:val="00C42521"/>
    <w:rsid w:val="00C42D10"/>
    <w:rsid w:val="00C44A5D"/>
    <w:rsid w:val="00C44ED6"/>
    <w:rsid w:val="00C454F9"/>
    <w:rsid w:val="00C4681C"/>
    <w:rsid w:val="00C47F06"/>
    <w:rsid w:val="00C5159B"/>
    <w:rsid w:val="00C526CF"/>
    <w:rsid w:val="00C5325A"/>
    <w:rsid w:val="00C53381"/>
    <w:rsid w:val="00C53FAC"/>
    <w:rsid w:val="00C545B9"/>
    <w:rsid w:val="00C552EA"/>
    <w:rsid w:val="00C55912"/>
    <w:rsid w:val="00C55ABC"/>
    <w:rsid w:val="00C5667A"/>
    <w:rsid w:val="00C5699F"/>
    <w:rsid w:val="00C56B57"/>
    <w:rsid w:val="00C6084A"/>
    <w:rsid w:val="00C6110C"/>
    <w:rsid w:val="00C621F4"/>
    <w:rsid w:val="00C62528"/>
    <w:rsid w:val="00C64E75"/>
    <w:rsid w:val="00C67BBC"/>
    <w:rsid w:val="00C67E20"/>
    <w:rsid w:val="00C73504"/>
    <w:rsid w:val="00C73DE5"/>
    <w:rsid w:val="00C73F02"/>
    <w:rsid w:val="00C75A08"/>
    <w:rsid w:val="00C75ECF"/>
    <w:rsid w:val="00C76111"/>
    <w:rsid w:val="00C76FB7"/>
    <w:rsid w:val="00C772DB"/>
    <w:rsid w:val="00C8132E"/>
    <w:rsid w:val="00C82953"/>
    <w:rsid w:val="00C8348F"/>
    <w:rsid w:val="00C83974"/>
    <w:rsid w:val="00C83F47"/>
    <w:rsid w:val="00C84A91"/>
    <w:rsid w:val="00C8652F"/>
    <w:rsid w:val="00C90302"/>
    <w:rsid w:val="00C90AE4"/>
    <w:rsid w:val="00C91064"/>
    <w:rsid w:val="00C92E66"/>
    <w:rsid w:val="00C93FF3"/>
    <w:rsid w:val="00C9448C"/>
    <w:rsid w:val="00C94F65"/>
    <w:rsid w:val="00C953A0"/>
    <w:rsid w:val="00C958A8"/>
    <w:rsid w:val="00C96A8A"/>
    <w:rsid w:val="00C97390"/>
    <w:rsid w:val="00C97F81"/>
    <w:rsid w:val="00C97F88"/>
    <w:rsid w:val="00CA1351"/>
    <w:rsid w:val="00CA3DA9"/>
    <w:rsid w:val="00CA3EC9"/>
    <w:rsid w:val="00CA5B51"/>
    <w:rsid w:val="00CA67CE"/>
    <w:rsid w:val="00CA7547"/>
    <w:rsid w:val="00CB124B"/>
    <w:rsid w:val="00CB1E92"/>
    <w:rsid w:val="00CB27BF"/>
    <w:rsid w:val="00CB37A1"/>
    <w:rsid w:val="00CB4087"/>
    <w:rsid w:val="00CB43A9"/>
    <w:rsid w:val="00CB7EC6"/>
    <w:rsid w:val="00CC050C"/>
    <w:rsid w:val="00CC29E5"/>
    <w:rsid w:val="00CC3D16"/>
    <w:rsid w:val="00CC3F57"/>
    <w:rsid w:val="00CC4926"/>
    <w:rsid w:val="00CC5809"/>
    <w:rsid w:val="00CC687A"/>
    <w:rsid w:val="00CD1195"/>
    <w:rsid w:val="00CD165A"/>
    <w:rsid w:val="00CD1B43"/>
    <w:rsid w:val="00CD25E1"/>
    <w:rsid w:val="00CD267D"/>
    <w:rsid w:val="00CD2D61"/>
    <w:rsid w:val="00CD3821"/>
    <w:rsid w:val="00CD3FDC"/>
    <w:rsid w:val="00CD4320"/>
    <w:rsid w:val="00CD490D"/>
    <w:rsid w:val="00CD4FD5"/>
    <w:rsid w:val="00CD6669"/>
    <w:rsid w:val="00CD7B1C"/>
    <w:rsid w:val="00CE07E3"/>
    <w:rsid w:val="00CE08C8"/>
    <w:rsid w:val="00CE0EA8"/>
    <w:rsid w:val="00CE156A"/>
    <w:rsid w:val="00CE2D72"/>
    <w:rsid w:val="00CE3E85"/>
    <w:rsid w:val="00CE4E2C"/>
    <w:rsid w:val="00CE5D74"/>
    <w:rsid w:val="00CE6C4C"/>
    <w:rsid w:val="00CE71DC"/>
    <w:rsid w:val="00CF2109"/>
    <w:rsid w:val="00CF2953"/>
    <w:rsid w:val="00CF336B"/>
    <w:rsid w:val="00CF6914"/>
    <w:rsid w:val="00CF7EB8"/>
    <w:rsid w:val="00D02B3F"/>
    <w:rsid w:val="00D05579"/>
    <w:rsid w:val="00D05814"/>
    <w:rsid w:val="00D059CB"/>
    <w:rsid w:val="00D10AE8"/>
    <w:rsid w:val="00D11A07"/>
    <w:rsid w:val="00D13DDC"/>
    <w:rsid w:val="00D1405B"/>
    <w:rsid w:val="00D14A8D"/>
    <w:rsid w:val="00D162D2"/>
    <w:rsid w:val="00D209CC"/>
    <w:rsid w:val="00D21647"/>
    <w:rsid w:val="00D223F5"/>
    <w:rsid w:val="00D232E0"/>
    <w:rsid w:val="00D23C87"/>
    <w:rsid w:val="00D26B40"/>
    <w:rsid w:val="00D26BDA"/>
    <w:rsid w:val="00D31E05"/>
    <w:rsid w:val="00D33059"/>
    <w:rsid w:val="00D361C1"/>
    <w:rsid w:val="00D3777A"/>
    <w:rsid w:val="00D4213A"/>
    <w:rsid w:val="00D42293"/>
    <w:rsid w:val="00D424B7"/>
    <w:rsid w:val="00D4264A"/>
    <w:rsid w:val="00D4314C"/>
    <w:rsid w:val="00D43321"/>
    <w:rsid w:val="00D4332B"/>
    <w:rsid w:val="00D43456"/>
    <w:rsid w:val="00D4371D"/>
    <w:rsid w:val="00D4442A"/>
    <w:rsid w:val="00D4519F"/>
    <w:rsid w:val="00D46831"/>
    <w:rsid w:val="00D46EF0"/>
    <w:rsid w:val="00D4790E"/>
    <w:rsid w:val="00D50A80"/>
    <w:rsid w:val="00D50C33"/>
    <w:rsid w:val="00D512BF"/>
    <w:rsid w:val="00D512DA"/>
    <w:rsid w:val="00D52417"/>
    <w:rsid w:val="00D53D3B"/>
    <w:rsid w:val="00D55693"/>
    <w:rsid w:val="00D5591E"/>
    <w:rsid w:val="00D55AE4"/>
    <w:rsid w:val="00D57531"/>
    <w:rsid w:val="00D62223"/>
    <w:rsid w:val="00D6263C"/>
    <w:rsid w:val="00D6312D"/>
    <w:rsid w:val="00D6393C"/>
    <w:rsid w:val="00D63C20"/>
    <w:rsid w:val="00D64038"/>
    <w:rsid w:val="00D64570"/>
    <w:rsid w:val="00D65265"/>
    <w:rsid w:val="00D65A12"/>
    <w:rsid w:val="00D662A6"/>
    <w:rsid w:val="00D670CB"/>
    <w:rsid w:val="00D702DD"/>
    <w:rsid w:val="00D70481"/>
    <w:rsid w:val="00D70F0A"/>
    <w:rsid w:val="00D71012"/>
    <w:rsid w:val="00D712FC"/>
    <w:rsid w:val="00D72554"/>
    <w:rsid w:val="00D72E7E"/>
    <w:rsid w:val="00D72FAA"/>
    <w:rsid w:val="00D7397B"/>
    <w:rsid w:val="00D744AA"/>
    <w:rsid w:val="00D74AA9"/>
    <w:rsid w:val="00D74E6E"/>
    <w:rsid w:val="00D76FB8"/>
    <w:rsid w:val="00D7705B"/>
    <w:rsid w:val="00D770C5"/>
    <w:rsid w:val="00D7711E"/>
    <w:rsid w:val="00D77333"/>
    <w:rsid w:val="00D80413"/>
    <w:rsid w:val="00D81C3E"/>
    <w:rsid w:val="00D81FAC"/>
    <w:rsid w:val="00D8212F"/>
    <w:rsid w:val="00D82268"/>
    <w:rsid w:val="00D85085"/>
    <w:rsid w:val="00D8598C"/>
    <w:rsid w:val="00D85E03"/>
    <w:rsid w:val="00D8648C"/>
    <w:rsid w:val="00D87479"/>
    <w:rsid w:val="00D91343"/>
    <w:rsid w:val="00D91C01"/>
    <w:rsid w:val="00D91CDE"/>
    <w:rsid w:val="00D923B5"/>
    <w:rsid w:val="00D93442"/>
    <w:rsid w:val="00D944F2"/>
    <w:rsid w:val="00D94580"/>
    <w:rsid w:val="00D94610"/>
    <w:rsid w:val="00D94A20"/>
    <w:rsid w:val="00D94FF6"/>
    <w:rsid w:val="00D96910"/>
    <w:rsid w:val="00DA0D30"/>
    <w:rsid w:val="00DA1381"/>
    <w:rsid w:val="00DA2B65"/>
    <w:rsid w:val="00DA2FDB"/>
    <w:rsid w:val="00DA5D41"/>
    <w:rsid w:val="00DA6883"/>
    <w:rsid w:val="00DA6BAB"/>
    <w:rsid w:val="00DA766B"/>
    <w:rsid w:val="00DA7F75"/>
    <w:rsid w:val="00DB0019"/>
    <w:rsid w:val="00DB02D7"/>
    <w:rsid w:val="00DB0BC8"/>
    <w:rsid w:val="00DB2296"/>
    <w:rsid w:val="00DB3BAB"/>
    <w:rsid w:val="00DB422D"/>
    <w:rsid w:val="00DB446D"/>
    <w:rsid w:val="00DB51CE"/>
    <w:rsid w:val="00DB5976"/>
    <w:rsid w:val="00DB620E"/>
    <w:rsid w:val="00DB6E67"/>
    <w:rsid w:val="00DB6F38"/>
    <w:rsid w:val="00DB784E"/>
    <w:rsid w:val="00DC0FED"/>
    <w:rsid w:val="00DC1098"/>
    <w:rsid w:val="00DC18F0"/>
    <w:rsid w:val="00DC2745"/>
    <w:rsid w:val="00DC2C77"/>
    <w:rsid w:val="00DC36F1"/>
    <w:rsid w:val="00DC3BD8"/>
    <w:rsid w:val="00DC4037"/>
    <w:rsid w:val="00DC4185"/>
    <w:rsid w:val="00DC42DB"/>
    <w:rsid w:val="00DC48F3"/>
    <w:rsid w:val="00DC524D"/>
    <w:rsid w:val="00DC5424"/>
    <w:rsid w:val="00DC6BB6"/>
    <w:rsid w:val="00DC74EB"/>
    <w:rsid w:val="00DD0FE4"/>
    <w:rsid w:val="00DD246D"/>
    <w:rsid w:val="00DD30A5"/>
    <w:rsid w:val="00DD4716"/>
    <w:rsid w:val="00DD5674"/>
    <w:rsid w:val="00DD5F92"/>
    <w:rsid w:val="00DD66E5"/>
    <w:rsid w:val="00DD68E2"/>
    <w:rsid w:val="00DD6A7B"/>
    <w:rsid w:val="00DD6BAD"/>
    <w:rsid w:val="00DD780B"/>
    <w:rsid w:val="00DE04F6"/>
    <w:rsid w:val="00DE2028"/>
    <w:rsid w:val="00DE22F9"/>
    <w:rsid w:val="00DE2E3B"/>
    <w:rsid w:val="00DE33B8"/>
    <w:rsid w:val="00DE4BA6"/>
    <w:rsid w:val="00DE55D7"/>
    <w:rsid w:val="00DE5928"/>
    <w:rsid w:val="00DE5B0D"/>
    <w:rsid w:val="00DE6CDC"/>
    <w:rsid w:val="00DF00EC"/>
    <w:rsid w:val="00DF0999"/>
    <w:rsid w:val="00DF0A6B"/>
    <w:rsid w:val="00DF1285"/>
    <w:rsid w:val="00DF14A9"/>
    <w:rsid w:val="00DF160C"/>
    <w:rsid w:val="00DF180A"/>
    <w:rsid w:val="00DF189E"/>
    <w:rsid w:val="00DF2161"/>
    <w:rsid w:val="00DF39BE"/>
    <w:rsid w:val="00DF45F9"/>
    <w:rsid w:val="00DF46F2"/>
    <w:rsid w:val="00DF4B17"/>
    <w:rsid w:val="00DF570B"/>
    <w:rsid w:val="00DF589A"/>
    <w:rsid w:val="00DF5DA3"/>
    <w:rsid w:val="00DF666B"/>
    <w:rsid w:val="00DF675A"/>
    <w:rsid w:val="00DF7266"/>
    <w:rsid w:val="00E051B6"/>
    <w:rsid w:val="00E05B90"/>
    <w:rsid w:val="00E05C84"/>
    <w:rsid w:val="00E06180"/>
    <w:rsid w:val="00E10759"/>
    <w:rsid w:val="00E128AC"/>
    <w:rsid w:val="00E12F16"/>
    <w:rsid w:val="00E137C3"/>
    <w:rsid w:val="00E13EC5"/>
    <w:rsid w:val="00E1514E"/>
    <w:rsid w:val="00E1717B"/>
    <w:rsid w:val="00E17582"/>
    <w:rsid w:val="00E20AED"/>
    <w:rsid w:val="00E22A4E"/>
    <w:rsid w:val="00E22FC9"/>
    <w:rsid w:val="00E2333B"/>
    <w:rsid w:val="00E24577"/>
    <w:rsid w:val="00E2579E"/>
    <w:rsid w:val="00E25CE5"/>
    <w:rsid w:val="00E268DE"/>
    <w:rsid w:val="00E275A9"/>
    <w:rsid w:val="00E318B1"/>
    <w:rsid w:val="00E31924"/>
    <w:rsid w:val="00E33081"/>
    <w:rsid w:val="00E3432B"/>
    <w:rsid w:val="00E344D3"/>
    <w:rsid w:val="00E3461B"/>
    <w:rsid w:val="00E34DC5"/>
    <w:rsid w:val="00E35187"/>
    <w:rsid w:val="00E3551B"/>
    <w:rsid w:val="00E37734"/>
    <w:rsid w:val="00E3798F"/>
    <w:rsid w:val="00E41283"/>
    <w:rsid w:val="00E4162A"/>
    <w:rsid w:val="00E41A02"/>
    <w:rsid w:val="00E4235A"/>
    <w:rsid w:val="00E4273B"/>
    <w:rsid w:val="00E42FFE"/>
    <w:rsid w:val="00E441AC"/>
    <w:rsid w:val="00E47811"/>
    <w:rsid w:val="00E51719"/>
    <w:rsid w:val="00E5717B"/>
    <w:rsid w:val="00E61637"/>
    <w:rsid w:val="00E61815"/>
    <w:rsid w:val="00E61AAB"/>
    <w:rsid w:val="00E626C8"/>
    <w:rsid w:val="00E62AF9"/>
    <w:rsid w:val="00E62EE0"/>
    <w:rsid w:val="00E6346F"/>
    <w:rsid w:val="00E634D2"/>
    <w:rsid w:val="00E6417D"/>
    <w:rsid w:val="00E6570E"/>
    <w:rsid w:val="00E65FC6"/>
    <w:rsid w:val="00E66B62"/>
    <w:rsid w:val="00E709BB"/>
    <w:rsid w:val="00E70D5F"/>
    <w:rsid w:val="00E715C4"/>
    <w:rsid w:val="00E71B61"/>
    <w:rsid w:val="00E72DF8"/>
    <w:rsid w:val="00E73CCE"/>
    <w:rsid w:val="00E751DE"/>
    <w:rsid w:val="00E75362"/>
    <w:rsid w:val="00E75C20"/>
    <w:rsid w:val="00E76711"/>
    <w:rsid w:val="00E76728"/>
    <w:rsid w:val="00E76731"/>
    <w:rsid w:val="00E76A29"/>
    <w:rsid w:val="00E778B0"/>
    <w:rsid w:val="00E77E6B"/>
    <w:rsid w:val="00E812A6"/>
    <w:rsid w:val="00E831D4"/>
    <w:rsid w:val="00E832C8"/>
    <w:rsid w:val="00E8611F"/>
    <w:rsid w:val="00E870E0"/>
    <w:rsid w:val="00E87166"/>
    <w:rsid w:val="00E9147E"/>
    <w:rsid w:val="00E91D2D"/>
    <w:rsid w:val="00E92042"/>
    <w:rsid w:val="00E929C8"/>
    <w:rsid w:val="00E92D08"/>
    <w:rsid w:val="00E9680D"/>
    <w:rsid w:val="00EA0323"/>
    <w:rsid w:val="00EA0EA3"/>
    <w:rsid w:val="00EA11B3"/>
    <w:rsid w:val="00EA58E9"/>
    <w:rsid w:val="00EB029D"/>
    <w:rsid w:val="00EB100D"/>
    <w:rsid w:val="00EB1BAB"/>
    <w:rsid w:val="00EB1FB3"/>
    <w:rsid w:val="00EB216E"/>
    <w:rsid w:val="00EB2F5A"/>
    <w:rsid w:val="00EB3A6B"/>
    <w:rsid w:val="00EB3CCE"/>
    <w:rsid w:val="00EB3E2D"/>
    <w:rsid w:val="00EB502A"/>
    <w:rsid w:val="00EB6F64"/>
    <w:rsid w:val="00EB77C7"/>
    <w:rsid w:val="00EB7BC8"/>
    <w:rsid w:val="00EC193C"/>
    <w:rsid w:val="00EC1CBF"/>
    <w:rsid w:val="00EC1FBD"/>
    <w:rsid w:val="00EC25B2"/>
    <w:rsid w:val="00EC3B57"/>
    <w:rsid w:val="00EC3BDD"/>
    <w:rsid w:val="00EC3C78"/>
    <w:rsid w:val="00EC400F"/>
    <w:rsid w:val="00EC4315"/>
    <w:rsid w:val="00EC4535"/>
    <w:rsid w:val="00EC538E"/>
    <w:rsid w:val="00EC5D7F"/>
    <w:rsid w:val="00EC79B9"/>
    <w:rsid w:val="00EC7BCA"/>
    <w:rsid w:val="00ED17F5"/>
    <w:rsid w:val="00ED1E40"/>
    <w:rsid w:val="00ED2216"/>
    <w:rsid w:val="00ED31D8"/>
    <w:rsid w:val="00ED3A05"/>
    <w:rsid w:val="00ED4EFC"/>
    <w:rsid w:val="00ED5702"/>
    <w:rsid w:val="00ED762C"/>
    <w:rsid w:val="00ED792A"/>
    <w:rsid w:val="00EE1F6B"/>
    <w:rsid w:val="00EE286C"/>
    <w:rsid w:val="00EE2D00"/>
    <w:rsid w:val="00EE3A25"/>
    <w:rsid w:val="00EE484F"/>
    <w:rsid w:val="00EF06B9"/>
    <w:rsid w:val="00EF06F5"/>
    <w:rsid w:val="00EF13E6"/>
    <w:rsid w:val="00EF2802"/>
    <w:rsid w:val="00EF2915"/>
    <w:rsid w:val="00EF34CE"/>
    <w:rsid w:val="00EF3B09"/>
    <w:rsid w:val="00EF4394"/>
    <w:rsid w:val="00EF455D"/>
    <w:rsid w:val="00EF48CC"/>
    <w:rsid w:val="00EF56A7"/>
    <w:rsid w:val="00EF60C0"/>
    <w:rsid w:val="00EF68D2"/>
    <w:rsid w:val="00EF7424"/>
    <w:rsid w:val="00F00B8E"/>
    <w:rsid w:val="00F02229"/>
    <w:rsid w:val="00F04AFE"/>
    <w:rsid w:val="00F066B9"/>
    <w:rsid w:val="00F078F8"/>
    <w:rsid w:val="00F104A4"/>
    <w:rsid w:val="00F10B65"/>
    <w:rsid w:val="00F10E68"/>
    <w:rsid w:val="00F11AE5"/>
    <w:rsid w:val="00F11EA4"/>
    <w:rsid w:val="00F11F68"/>
    <w:rsid w:val="00F13C4D"/>
    <w:rsid w:val="00F14555"/>
    <w:rsid w:val="00F14F1A"/>
    <w:rsid w:val="00F151C0"/>
    <w:rsid w:val="00F167C0"/>
    <w:rsid w:val="00F16FB8"/>
    <w:rsid w:val="00F21DB2"/>
    <w:rsid w:val="00F22713"/>
    <w:rsid w:val="00F231B0"/>
    <w:rsid w:val="00F23EF8"/>
    <w:rsid w:val="00F24319"/>
    <w:rsid w:val="00F24444"/>
    <w:rsid w:val="00F249D4"/>
    <w:rsid w:val="00F24D08"/>
    <w:rsid w:val="00F25B38"/>
    <w:rsid w:val="00F25DFB"/>
    <w:rsid w:val="00F271E6"/>
    <w:rsid w:val="00F27A45"/>
    <w:rsid w:val="00F303CB"/>
    <w:rsid w:val="00F3201A"/>
    <w:rsid w:val="00F33264"/>
    <w:rsid w:val="00F3349F"/>
    <w:rsid w:val="00F338D7"/>
    <w:rsid w:val="00F3399A"/>
    <w:rsid w:val="00F33D72"/>
    <w:rsid w:val="00F3445B"/>
    <w:rsid w:val="00F37AD0"/>
    <w:rsid w:val="00F409C8"/>
    <w:rsid w:val="00F41941"/>
    <w:rsid w:val="00F41CC2"/>
    <w:rsid w:val="00F421AA"/>
    <w:rsid w:val="00F42897"/>
    <w:rsid w:val="00F43428"/>
    <w:rsid w:val="00F43B2E"/>
    <w:rsid w:val="00F43D75"/>
    <w:rsid w:val="00F43E91"/>
    <w:rsid w:val="00F441BF"/>
    <w:rsid w:val="00F44C5D"/>
    <w:rsid w:val="00F44D9A"/>
    <w:rsid w:val="00F45142"/>
    <w:rsid w:val="00F4577B"/>
    <w:rsid w:val="00F4705E"/>
    <w:rsid w:val="00F472A7"/>
    <w:rsid w:val="00F475B4"/>
    <w:rsid w:val="00F51CF5"/>
    <w:rsid w:val="00F52A18"/>
    <w:rsid w:val="00F5493C"/>
    <w:rsid w:val="00F54973"/>
    <w:rsid w:val="00F54A7D"/>
    <w:rsid w:val="00F57066"/>
    <w:rsid w:val="00F57909"/>
    <w:rsid w:val="00F60335"/>
    <w:rsid w:val="00F61F06"/>
    <w:rsid w:val="00F6276B"/>
    <w:rsid w:val="00F63B85"/>
    <w:rsid w:val="00F641D3"/>
    <w:rsid w:val="00F6458F"/>
    <w:rsid w:val="00F64A91"/>
    <w:rsid w:val="00F65342"/>
    <w:rsid w:val="00F65737"/>
    <w:rsid w:val="00F65CD5"/>
    <w:rsid w:val="00F65E42"/>
    <w:rsid w:val="00F6781C"/>
    <w:rsid w:val="00F700A0"/>
    <w:rsid w:val="00F70245"/>
    <w:rsid w:val="00F704A3"/>
    <w:rsid w:val="00F70B8B"/>
    <w:rsid w:val="00F70D9F"/>
    <w:rsid w:val="00F72DD7"/>
    <w:rsid w:val="00F741C5"/>
    <w:rsid w:val="00F74B02"/>
    <w:rsid w:val="00F74B21"/>
    <w:rsid w:val="00F76708"/>
    <w:rsid w:val="00F76757"/>
    <w:rsid w:val="00F76A56"/>
    <w:rsid w:val="00F77B70"/>
    <w:rsid w:val="00F801E8"/>
    <w:rsid w:val="00F80305"/>
    <w:rsid w:val="00F812E7"/>
    <w:rsid w:val="00F82855"/>
    <w:rsid w:val="00F831EA"/>
    <w:rsid w:val="00F83986"/>
    <w:rsid w:val="00F8428F"/>
    <w:rsid w:val="00F84D38"/>
    <w:rsid w:val="00F855D0"/>
    <w:rsid w:val="00F9053C"/>
    <w:rsid w:val="00F905F2"/>
    <w:rsid w:val="00F927BB"/>
    <w:rsid w:val="00F927E6"/>
    <w:rsid w:val="00F959B1"/>
    <w:rsid w:val="00F95E83"/>
    <w:rsid w:val="00F9657C"/>
    <w:rsid w:val="00F97D99"/>
    <w:rsid w:val="00FA10C8"/>
    <w:rsid w:val="00FA1CEE"/>
    <w:rsid w:val="00FA1FF7"/>
    <w:rsid w:val="00FA27BD"/>
    <w:rsid w:val="00FA2C90"/>
    <w:rsid w:val="00FA2CE3"/>
    <w:rsid w:val="00FA3B31"/>
    <w:rsid w:val="00FA4B73"/>
    <w:rsid w:val="00FA4D90"/>
    <w:rsid w:val="00FA55A0"/>
    <w:rsid w:val="00FA58AB"/>
    <w:rsid w:val="00FA58D6"/>
    <w:rsid w:val="00FA5FF6"/>
    <w:rsid w:val="00FA6393"/>
    <w:rsid w:val="00FA6AB6"/>
    <w:rsid w:val="00FB1333"/>
    <w:rsid w:val="00FB2CCF"/>
    <w:rsid w:val="00FB30B6"/>
    <w:rsid w:val="00FB3256"/>
    <w:rsid w:val="00FB40C2"/>
    <w:rsid w:val="00FB43CA"/>
    <w:rsid w:val="00FB537F"/>
    <w:rsid w:val="00FB6C8B"/>
    <w:rsid w:val="00FB6D9E"/>
    <w:rsid w:val="00FB7009"/>
    <w:rsid w:val="00FB7F0C"/>
    <w:rsid w:val="00FC04D8"/>
    <w:rsid w:val="00FC0566"/>
    <w:rsid w:val="00FC0926"/>
    <w:rsid w:val="00FC1447"/>
    <w:rsid w:val="00FC1521"/>
    <w:rsid w:val="00FC16F0"/>
    <w:rsid w:val="00FC3418"/>
    <w:rsid w:val="00FC402E"/>
    <w:rsid w:val="00FC40E2"/>
    <w:rsid w:val="00FC44D5"/>
    <w:rsid w:val="00FC4E50"/>
    <w:rsid w:val="00FC51DE"/>
    <w:rsid w:val="00FC5856"/>
    <w:rsid w:val="00FC67F3"/>
    <w:rsid w:val="00FC685E"/>
    <w:rsid w:val="00FD1BC8"/>
    <w:rsid w:val="00FD2A2B"/>
    <w:rsid w:val="00FD3461"/>
    <w:rsid w:val="00FD39B5"/>
    <w:rsid w:val="00FD4911"/>
    <w:rsid w:val="00FD5552"/>
    <w:rsid w:val="00FD5984"/>
    <w:rsid w:val="00FD5A87"/>
    <w:rsid w:val="00FD72F4"/>
    <w:rsid w:val="00FD7B33"/>
    <w:rsid w:val="00FE02F6"/>
    <w:rsid w:val="00FE05EE"/>
    <w:rsid w:val="00FE09F8"/>
    <w:rsid w:val="00FE1228"/>
    <w:rsid w:val="00FE1579"/>
    <w:rsid w:val="00FE2EDC"/>
    <w:rsid w:val="00FE444A"/>
    <w:rsid w:val="00FE4B64"/>
    <w:rsid w:val="00FE4D1F"/>
    <w:rsid w:val="00FF11DA"/>
    <w:rsid w:val="00FF28CC"/>
    <w:rsid w:val="00FF2E81"/>
    <w:rsid w:val="00FF6497"/>
    <w:rsid w:val="00FF7386"/>
    <w:rsid w:val="00FF7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30418"/>
  <w15:docId w15:val="{37759C00-212A-40C8-AD24-9391CF2C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873"/>
    <w:rPr>
      <w:sz w:val="24"/>
      <w:szCs w:val="24"/>
    </w:rPr>
  </w:style>
  <w:style w:type="paragraph" w:styleId="1">
    <w:name w:val="heading 1"/>
    <w:basedOn w:val="a"/>
    <w:next w:val="a"/>
    <w:qFormat/>
    <w:rsid w:val="00F8428F"/>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C953A0"/>
    <w:pPr>
      <w:keepNext/>
      <w:spacing w:before="240" w:after="60"/>
      <w:outlineLvl w:val="1"/>
    </w:pPr>
    <w:rPr>
      <w:rFonts w:ascii="Cambria" w:hAnsi="Cambria"/>
      <w:b/>
      <w:bCs/>
      <w:i/>
      <w:iCs/>
      <w:sz w:val="28"/>
      <w:szCs w:val="28"/>
    </w:rPr>
  </w:style>
  <w:style w:type="paragraph" w:styleId="6">
    <w:name w:val="heading 6"/>
    <w:basedOn w:val="a"/>
    <w:next w:val="a"/>
    <w:qFormat/>
    <w:rsid w:val="002B1C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2745"/>
    <w:rPr>
      <w:rFonts w:ascii="Tahoma" w:hAnsi="Tahoma" w:cs="Tahoma"/>
      <w:sz w:val="16"/>
      <w:szCs w:val="16"/>
    </w:rPr>
  </w:style>
  <w:style w:type="paragraph" w:customStyle="1" w:styleId="10">
    <w:name w:val="Παράγραφος λίστας1"/>
    <w:basedOn w:val="a"/>
    <w:rsid w:val="003E1774"/>
    <w:pPr>
      <w:ind w:left="720"/>
      <w:contextualSpacing/>
    </w:pPr>
  </w:style>
  <w:style w:type="paragraph" w:styleId="a5">
    <w:name w:val="Body Text"/>
    <w:basedOn w:val="a"/>
    <w:link w:val="Char"/>
    <w:rsid w:val="00C953A0"/>
    <w:pPr>
      <w:spacing w:after="120"/>
    </w:pPr>
  </w:style>
  <w:style w:type="character" w:customStyle="1" w:styleId="2Char">
    <w:name w:val="Επικεφαλίδα 2 Char"/>
    <w:basedOn w:val="a0"/>
    <w:link w:val="2"/>
    <w:semiHidden/>
    <w:rsid w:val="00C953A0"/>
    <w:rPr>
      <w:rFonts w:ascii="Cambria" w:hAnsi="Cambria"/>
      <w:b/>
      <w:bCs/>
      <w:i/>
      <w:iCs/>
      <w:sz w:val="28"/>
      <w:szCs w:val="28"/>
      <w:lang w:val="el-GR" w:eastAsia="el-GR" w:bidi="ar-SA"/>
    </w:rPr>
  </w:style>
  <w:style w:type="paragraph" w:styleId="a6">
    <w:name w:val="footer"/>
    <w:basedOn w:val="a"/>
    <w:link w:val="Char0"/>
    <w:unhideWhenUsed/>
    <w:rsid w:val="00F6781C"/>
    <w:pPr>
      <w:tabs>
        <w:tab w:val="center" w:pos="4153"/>
        <w:tab w:val="right" w:pos="8306"/>
      </w:tabs>
    </w:pPr>
    <w:rPr>
      <w:rFonts w:ascii="Calibri" w:eastAsia="Calibri" w:hAnsi="Calibri"/>
      <w:sz w:val="22"/>
      <w:szCs w:val="22"/>
      <w:lang w:eastAsia="en-US"/>
    </w:rPr>
  </w:style>
  <w:style w:type="character" w:customStyle="1" w:styleId="Char0">
    <w:name w:val="Υποσέλιδο Char"/>
    <w:basedOn w:val="a0"/>
    <w:link w:val="a6"/>
    <w:rsid w:val="00F6781C"/>
    <w:rPr>
      <w:rFonts w:ascii="Calibri" w:eastAsia="Calibri" w:hAnsi="Calibri"/>
      <w:sz w:val="22"/>
      <w:szCs w:val="22"/>
      <w:lang w:val="el-GR" w:eastAsia="en-US" w:bidi="ar-SA"/>
    </w:rPr>
  </w:style>
  <w:style w:type="paragraph" w:styleId="a7">
    <w:name w:val="header"/>
    <w:basedOn w:val="a"/>
    <w:rsid w:val="00455764"/>
    <w:pPr>
      <w:tabs>
        <w:tab w:val="center" w:pos="4153"/>
        <w:tab w:val="right" w:pos="8306"/>
      </w:tabs>
    </w:pPr>
  </w:style>
  <w:style w:type="character" w:styleId="a8">
    <w:name w:val="page number"/>
    <w:basedOn w:val="a0"/>
    <w:rsid w:val="00455764"/>
  </w:style>
  <w:style w:type="paragraph" w:styleId="Web">
    <w:name w:val="Normal (Web)"/>
    <w:basedOn w:val="a"/>
    <w:uiPriority w:val="99"/>
    <w:unhideWhenUsed/>
    <w:rsid w:val="002B1C94"/>
    <w:pPr>
      <w:spacing w:before="100" w:beforeAutospacing="1" w:after="100" w:afterAutospacing="1"/>
    </w:pPr>
  </w:style>
  <w:style w:type="character" w:customStyle="1" w:styleId="st1">
    <w:name w:val="st1"/>
    <w:basedOn w:val="a0"/>
    <w:rsid w:val="00CD3821"/>
  </w:style>
  <w:style w:type="paragraph" w:styleId="a9">
    <w:name w:val="Document Map"/>
    <w:basedOn w:val="a"/>
    <w:link w:val="Char1"/>
    <w:rsid w:val="008E5A12"/>
    <w:rPr>
      <w:rFonts w:ascii="Tahoma" w:hAnsi="Tahoma" w:cs="Tahoma"/>
      <w:sz w:val="16"/>
      <w:szCs w:val="16"/>
    </w:rPr>
  </w:style>
  <w:style w:type="character" w:customStyle="1" w:styleId="Char1">
    <w:name w:val="Χάρτης εγγράφου Char"/>
    <w:basedOn w:val="a0"/>
    <w:link w:val="a9"/>
    <w:rsid w:val="008E5A12"/>
    <w:rPr>
      <w:rFonts w:ascii="Tahoma" w:hAnsi="Tahoma" w:cs="Tahoma"/>
      <w:sz w:val="16"/>
      <w:szCs w:val="16"/>
    </w:rPr>
  </w:style>
  <w:style w:type="paragraph" w:styleId="aa">
    <w:name w:val="Plain Text"/>
    <w:basedOn w:val="a"/>
    <w:link w:val="Char2"/>
    <w:rsid w:val="008B5898"/>
    <w:rPr>
      <w:rFonts w:ascii="Courier New" w:hAnsi="Courier New" w:cs="Courier New"/>
      <w:sz w:val="20"/>
      <w:szCs w:val="20"/>
      <w:lang w:val="en-US" w:eastAsia="en-US"/>
    </w:rPr>
  </w:style>
  <w:style w:type="character" w:customStyle="1" w:styleId="Char2">
    <w:name w:val="Απλό κείμενο Char"/>
    <w:basedOn w:val="a0"/>
    <w:link w:val="aa"/>
    <w:rsid w:val="008B5898"/>
    <w:rPr>
      <w:rFonts w:ascii="Courier New" w:hAnsi="Courier New" w:cs="Courier New"/>
      <w:lang w:val="en-US" w:eastAsia="en-US"/>
    </w:rPr>
  </w:style>
  <w:style w:type="paragraph" w:styleId="ab">
    <w:name w:val="Body Text Indent"/>
    <w:basedOn w:val="a"/>
    <w:link w:val="Char3"/>
    <w:rsid w:val="00B8492A"/>
    <w:pPr>
      <w:spacing w:after="120"/>
      <w:ind w:left="283"/>
    </w:pPr>
  </w:style>
  <w:style w:type="character" w:customStyle="1" w:styleId="Char3">
    <w:name w:val="Σώμα κείμενου με εσοχή Char"/>
    <w:basedOn w:val="a0"/>
    <w:link w:val="ab"/>
    <w:rsid w:val="00B8492A"/>
    <w:rPr>
      <w:sz w:val="24"/>
      <w:szCs w:val="24"/>
    </w:rPr>
  </w:style>
  <w:style w:type="character" w:customStyle="1" w:styleId="st">
    <w:name w:val="st"/>
    <w:basedOn w:val="a0"/>
    <w:rsid w:val="005D0CFE"/>
  </w:style>
  <w:style w:type="character" w:styleId="ac">
    <w:name w:val="Emphasis"/>
    <w:basedOn w:val="a0"/>
    <w:uiPriority w:val="20"/>
    <w:qFormat/>
    <w:rsid w:val="005D0CFE"/>
    <w:rPr>
      <w:i/>
      <w:iCs/>
    </w:rPr>
  </w:style>
  <w:style w:type="character" w:styleId="ad">
    <w:name w:val="Strong"/>
    <w:basedOn w:val="a0"/>
    <w:uiPriority w:val="22"/>
    <w:qFormat/>
    <w:rsid w:val="00952B51"/>
    <w:rPr>
      <w:b/>
      <w:bCs/>
    </w:rPr>
  </w:style>
  <w:style w:type="character" w:styleId="-">
    <w:name w:val="Hyperlink"/>
    <w:basedOn w:val="a0"/>
    <w:rsid w:val="00AC253E"/>
    <w:rPr>
      <w:color w:val="0000FF"/>
      <w:u w:val="single"/>
    </w:rPr>
  </w:style>
  <w:style w:type="paragraph" w:styleId="ae">
    <w:name w:val="List Paragraph"/>
    <w:basedOn w:val="a"/>
    <w:uiPriority w:val="34"/>
    <w:qFormat/>
    <w:rsid w:val="002C62E8"/>
    <w:pPr>
      <w:ind w:left="720"/>
      <w:contextualSpacing/>
    </w:pPr>
  </w:style>
  <w:style w:type="paragraph" w:customStyle="1" w:styleId="western">
    <w:name w:val="western"/>
    <w:basedOn w:val="a"/>
    <w:rsid w:val="00B6684C"/>
    <w:pPr>
      <w:spacing w:before="100" w:beforeAutospacing="1" w:after="100" w:afterAutospacing="1"/>
    </w:pPr>
    <w:rPr>
      <w:color w:val="000000"/>
    </w:rPr>
  </w:style>
  <w:style w:type="character" w:customStyle="1" w:styleId="apple-converted-space">
    <w:name w:val="apple-converted-space"/>
    <w:basedOn w:val="a0"/>
    <w:rsid w:val="00293C4D"/>
  </w:style>
  <w:style w:type="character" w:customStyle="1" w:styleId="Char">
    <w:name w:val="Σώμα κειμένου Char"/>
    <w:basedOn w:val="a0"/>
    <w:link w:val="a5"/>
    <w:rsid w:val="00917DC3"/>
    <w:rPr>
      <w:sz w:val="24"/>
      <w:szCs w:val="24"/>
    </w:rPr>
  </w:style>
  <w:style w:type="paragraph" w:customStyle="1" w:styleId="Default">
    <w:name w:val="Default"/>
    <w:rsid w:val="009A58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342">
      <w:bodyDiv w:val="1"/>
      <w:marLeft w:val="0"/>
      <w:marRight w:val="0"/>
      <w:marTop w:val="0"/>
      <w:marBottom w:val="0"/>
      <w:divBdr>
        <w:top w:val="none" w:sz="0" w:space="0" w:color="auto"/>
        <w:left w:val="none" w:sz="0" w:space="0" w:color="auto"/>
        <w:bottom w:val="none" w:sz="0" w:space="0" w:color="auto"/>
        <w:right w:val="none" w:sz="0" w:space="0" w:color="auto"/>
      </w:divBdr>
      <w:divsChild>
        <w:div w:id="60639703">
          <w:marLeft w:val="0"/>
          <w:marRight w:val="0"/>
          <w:marTop w:val="0"/>
          <w:marBottom w:val="0"/>
          <w:divBdr>
            <w:top w:val="none" w:sz="0" w:space="0" w:color="auto"/>
            <w:left w:val="none" w:sz="0" w:space="0" w:color="auto"/>
            <w:bottom w:val="none" w:sz="0" w:space="0" w:color="auto"/>
            <w:right w:val="none" w:sz="0" w:space="0" w:color="auto"/>
          </w:divBdr>
        </w:div>
        <w:div w:id="1683506731">
          <w:marLeft w:val="0"/>
          <w:marRight w:val="0"/>
          <w:marTop w:val="0"/>
          <w:marBottom w:val="0"/>
          <w:divBdr>
            <w:top w:val="none" w:sz="0" w:space="0" w:color="auto"/>
            <w:left w:val="none" w:sz="0" w:space="0" w:color="auto"/>
            <w:bottom w:val="none" w:sz="0" w:space="0" w:color="auto"/>
            <w:right w:val="none" w:sz="0" w:space="0" w:color="auto"/>
          </w:divBdr>
        </w:div>
        <w:div w:id="2135951110">
          <w:marLeft w:val="0"/>
          <w:marRight w:val="0"/>
          <w:marTop w:val="0"/>
          <w:marBottom w:val="0"/>
          <w:divBdr>
            <w:top w:val="none" w:sz="0" w:space="0" w:color="auto"/>
            <w:left w:val="none" w:sz="0" w:space="0" w:color="auto"/>
            <w:bottom w:val="none" w:sz="0" w:space="0" w:color="auto"/>
            <w:right w:val="none" w:sz="0" w:space="0" w:color="auto"/>
          </w:divBdr>
        </w:div>
      </w:divsChild>
    </w:div>
    <w:div w:id="158691605">
      <w:bodyDiv w:val="1"/>
      <w:marLeft w:val="0"/>
      <w:marRight w:val="0"/>
      <w:marTop w:val="0"/>
      <w:marBottom w:val="0"/>
      <w:divBdr>
        <w:top w:val="none" w:sz="0" w:space="0" w:color="auto"/>
        <w:left w:val="none" w:sz="0" w:space="0" w:color="auto"/>
        <w:bottom w:val="none" w:sz="0" w:space="0" w:color="auto"/>
        <w:right w:val="none" w:sz="0" w:space="0" w:color="auto"/>
      </w:divBdr>
    </w:div>
    <w:div w:id="217521660">
      <w:bodyDiv w:val="1"/>
      <w:marLeft w:val="0"/>
      <w:marRight w:val="0"/>
      <w:marTop w:val="0"/>
      <w:marBottom w:val="0"/>
      <w:divBdr>
        <w:top w:val="none" w:sz="0" w:space="0" w:color="auto"/>
        <w:left w:val="none" w:sz="0" w:space="0" w:color="auto"/>
        <w:bottom w:val="none" w:sz="0" w:space="0" w:color="auto"/>
        <w:right w:val="none" w:sz="0" w:space="0" w:color="auto"/>
      </w:divBdr>
      <w:divsChild>
        <w:div w:id="21590414">
          <w:marLeft w:val="0"/>
          <w:marRight w:val="0"/>
          <w:marTop w:val="0"/>
          <w:marBottom w:val="0"/>
          <w:divBdr>
            <w:top w:val="none" w:sz="0" w:space="0" w:color="auto"/>
            <w:left w:val="none" w:sz="0" w:space="0" w:color="auto"/>
            <w:bottom w:val="none" w:sz="0" w:space="0" w:color="auto"/>
            <w:right w:val="none" w:sz="0" w:space="0" w:color="auto"/>
          </w:divBdr>
        </w:div>
        <w:div w:id="33241470">
          <w:marLeft w:val="0"/>
          <w:marRight w:val="0"/>
          <w:marTop w:val="0"/>
          <w:marBottom w:val="0"/>
          <w:divBdr>
            <w:top w:val="none" w:sz="0" w:space="0" w:color="auto"/>
            <w:left w:val="none" w:sz="0" w:space="0" w:color="auto"/>
            <w:bottom w:val="none" w:sz="0" w:space="0" w:color="auto"/>
            <w:right w:val="none" w:sz="0" w:space="0" w:color="auto"/>
          </w:divBdr>
        </w:div>
        <w:div w:id="103501915">
          <w:marLeft w:val="0"/>
          <w:marRight w:val="0"/>
          <w:marTop w:val="0"/>
          <w:marBottom w:val="0"/>
          <w:divBdr>
            <w:top w:val="none" w:sz="0" w:space="0" w:color="auto"/>
            <w:left w:val="none" w:sz="0" w:space="0" w:color="auto"/>
            <w:bottom w:val="none" w:sz="0" w:space="0" w:color="auto"/>
            <w:right w:val="none" w:sz="0" w:space="0" w:color="auto"/>
          </w:divBdr>
        </w:div>
        <w:div w:id="107698707">
          <w:marLeft w:val="0"/>
          <w:marRight w:val="0"/>
          <w:marTop w:val="0"/>
          <w:marBottom w:val="0"/>
          <w:divBdr>
            <w:top w:val="none" w:sz="0" w:space="0" w:color="auto"/>
            <w:left w:val="none" w:sz="0" w:space="0" w:color="auto"/>
            <w:bottom w:val="none" w:sz="0" w:space="0" w:color="auto"/>
            <w:right w:val="none" w:sz="0" w:space="0" w:color="auto"/>
          </w:divBdr>
        </w:div>
        <w:div w:id="107819220">
          <w:marLeft w:val="0"/>
          <w:marRight w:val="0"/>
          <w:marTop w:val="0"/>
          <w:marBottom w:val="0"/>
          <w:divBdr>
            <w:top w:val="none" w:sz="0" w:space="0" w:color="auto"/>
            <w:left w:val="none" w:sz="0" w:space="0" w:color="auto"/>
            <w:bottom w:val="none" w:sz="0" w:space="0" w:color="auto"/>
            <w:right w:val="none" w:sz="0" w:space="0" w:color="auto"/>
          </w:divBdr>
        </w:div>
        <w:div w:id="112213542">
          <w:marLeft w:val="0"/>
          <w:marRight w:val="0"/>
          <w:marTop w:val="0"/>
          <w:marBottom w:val="0"/>
          <w:divBdr>
            <w:top w:val="none" w:sz="0" w:space="0" w:color="auto"/>
            <w:left w:val="none" w:sz="0" w:space="0" w:color="auto"/>
            <w:bottom w:val="none" w:sz="0" w:space="0" w:color="auto"/>
            <w:right w:val="none" w:sz="0" w:space="0" w:color="auto"/>
          </w:divBdr>
        </w:div>
        <w:div w:id="128475812">
          <w:marLeft w:val="0"/>
          <w:marRight w:val="0"/>
          <w:marTop w:val="0"/>
          <w:marBottom w:val="0"/>
          <w:divBdr>
            <w:top w:val="none" w:sz="0" w:space="0" w:color="auto"/>
            <w:left w:val="none" w:sz="0" w:space="0" w:color="auto"/>
            <w:bottom w:val="none" w:sz="0" w:space="0" w:color="auto"/>
            <w:right w:val="none" w:sz="0" w:space="0" w:color="auto"/>
          </w:divBdr>
        </w:div>
        <w:div w:id="129859045">
          <w:marLeft w:val="0"/>
          <w:marRight w:val="0"/>
          <w:marTop w:val="0"/>
          <w:marBottom w:val="0"/>
          <w:divBdr>
            <w:top w:val="none" w:sz="0" w:space="0" w:color="auto"/>
            <w:left w:val="none" w:sz="0" w:space="0" w:color="auto"/>
            <w:bottom w:val="none" w:sz="0" w:space="0" w:color="auto"/>
            <w:right w:val="none" w:sz="0" w:space="0" w:color="auto"/>
          </w:divBdr>
        </w:div>
        <w:div w:id="133915275">
          <w:marLeft w:val="0"/>
          <w:marRight w:val="0"/>
          <w:marTop w:val="0"/>
          <w:marBottom w:val="0"/>
          <w:divBdr>
            <w:top w:val="none" w:sz="0" w:space="0" w:color="auto"/>
            <w:left w:val="none" w:sz="0" w:space="0" w:color="auto"/>
            <w:bottom w:val="none" w:sz="0" w:space="0" w:color="auto"/>
            <w:right w:val="none" w:sz="0" w:space="0" w:color="auto"/>
          </w:divBdr>
        </w:div>
        <w:div w:id="137648193">
          <w:marLeft w:val="0"/>
          <w:marRight w:val="0"/>
          <w:marTop w:val="0"/>
          <w:marBottom w:val="0"/>
          <w:divBdr>
            <w:top w:val="none" w:sz="0" w:space="0" w:color="auto"/>
            <w:left w:val="none" w:sz="0" w:space="0" w:color="auto"/>
            <w:bottom w:val="none" w:sz="0" w:space="0" w:color="auto"/>
            <w:right w:val="none" w:sz="0" w:space="0" w:color="auto"/>
          </w:divBdr>
        </w:div>
        <w:div w:id="142544404">
          <w:marLeft w:val="0"/>
          <w:marRight w:val="0"/>
          <w:marTop w:val="0"/>
          <w:marBottom w:val="0"/>
          <w:divBdr>
            <w:top w:val="none" w:sz="0" w:space="0" w:color="auto"/>
            <w:left w:val="none" w:sz="0" w:space="0" w:color="auto"/>
            <w:bottom w:val="none" w:sz="0" w:space="0" w:color="auto"/>
            <w:right w:val="none" w:sz="0" w:space="0" w:color="auto"/>
          </w:divBdr>
        </w:div>
        <w:div w:id="144050990">
          <w:marLeft w:val="0"/>
          <w:marRight w:val="0"/>
          <w:marTop w:val="0"/>
          <w:marBottom w:val="0"/>
          <w:divBdr>
            <w:top w:val="none" w:sz="0" w:space="0" w:color="auto"/>
            <w:left w:val="none" w:sz="0" w:space="0" w:color="auto"/>
            <w:bottom w:val="none" w:sz="0" w:space="0" w:color="auto"/>
            <w:right w:val="none" w:sz="0" w:space="0" w:color="auto"/>
          </w:divBdr>
        </w:div>
        <w:div w:id="168912017">
          <w:marLeft w:val="0"/>
          <w:marRight w:val="0"/>
          <w:marTop w:val="0"/>
          <w:marBottom w:val="0"/>
          <w:divBdr>
            <w:top w:val="none" w:sz="0" w:space="0" w:color="auto"/>
            <w:left w:val="none" w:sz="0" w:space="0" w:color="auto"/>
            <w:bottom w:val="none" w:sz="0" w:space="0" w:color="auto"/>
            <w:right w:val="none" w:sz="0" w:space="0" w:color="auto"/>
          </w:divBdr>
        </w:div>
        <w:div w:id="179901484">
          <w:marLeft w:val="0"/>
          <w:marRight w:val="0"/>
          <w:marTop w:val="0"/>
          <w:marBottom w:val="0"/>
          <w:divBdr>
            <w:top w:val="none" w:sz="0" w:space="0" w:color="auto"/>
            <w:left w:val="none" w:sz="0" w:space="0" w:color="auto"/>
            <w:bottom w:val="none" w:sz="0" w:space="0" w:color="auto"/>
            <w:right w:val="none" w:sz="0" w:space="0" w:color="auto"/>
          </w:divBdr>
        </w:div>
        <w:div w:id="219172989">
          <w:marLeft w:val="0"/>
          <w:marRight w:val="0"/>
          <w:marTop w:val="0"/>
          <w:marBottom w:val="0"/>
          <w:divBdr>
            <w:top w:val="none" w:sz="0" w:space="0" w:color="auto"/>
            <w:left w:val="none" w:sz="0" w:space="0" w:color="auto"/>
            <w:bottom w:val="none" w:sz="0" w:space="0" w:color="auto"/>
            <w:right w:val="none" w:sz="0" w:space="0" w:color="auto"/>
          </w:divBdr>
        </w:div>
        <w:div w:id="232085743">
          <w:marLeft w:val="0"/>
          <w:marRight w:val="0"/>
          <w:marTop w:val="0"/>
          <w:marBottom w:val="0"/>
          <w:divBdr>
            <w:top w:val="none" w:sz="0" w:space="0" w:color="auto"/>
            <w:left w:val="none" w:sz="0" w:space="0" w:color="auto"/>
            <w:bottom w:val="none" w:sz="0" w:space="0" w:color="auto"/>
            <w:right w:val="none" w:sz="0" w:space="0" w:color="auto"/>
          </w:divBdr>
        </w:div>
        <w:div w:id="240263773">
          <w:marLeft w:val="0"/>
          <w:marRight w:val="0"/>
          <w:marTop w:val="0"/>
          <w:marBottom w:val="0"/>
          <w:divBdr>
            <w:top w:val="none" w:sz="0" w:space="0" w:color="auto"/>
            <w:left w:val="none" w:sz="0" w:space="0" w:color="auto"/>
            <w:bottom w:val="none" w:sz="0" w:space="0" w:color="auto"/>
            <w:right w:val="none" w:sz="0" w:space="0" w:color="auto"/>
          </w:divBdr>
        </w:div>
        <w:div w:id="272833247">
          <w:marLeft w:val="0"/>
          <w:marRight w:val="0"/>
          <w:marTop w:val="0"/>
          <w:marBottom w:val="0"/>
          <w:divBdr>
            <w:top w:val="none" w:sz="0" w:space="0" w:color="auto"/>
            <w:left w:val="none" w:sz="0" w:space="0" w:color="auto"/>
            <w:bottom w:val="none" w:sz="0" w:space="0" w:color="auto"/>
            <w:right w:val="none" w:sz="0" w:space="0" w:color="auto"/>
          </w:divBdr>
        </w:div>
        <w:div w:id="314577609">
          <w:marLeft w:val="0"/>
          <w:marRight w:val="0"/>
          <w:marTop w:val="0"/>
          <w:marBottom w:val="0"/>
          <w:divBdr>
            <w:top w:val="none" w:sz="0" w:space="0" w:color="auto"/>
            <w:left w:val="none" w:sz="0" w:space="0" w:color="auto"/>
            <w:bottom w:val="none" w:sz="0" w:space="0" w:color="auto"/>
            <w:right w:val="none" w:sz="0" w:space="0" w:color="auto"/>
          </w:divBdr>
        </w:div>
        <w:div w:id="355499891">
          <w:marLeft w:val="0"/>
          <w:marRight w:val="0"/>
          <w:marTop w:val="0"/>
          <w:marBottom w:val="0"/>
          <w:divBdr>
            <w:top w:val="none" w:sz="0" w:space="0" w:color="auto"/>
            <w:left w:val="none" w:sz="0" w:space="0" w:color="auto"/>
            <w:bottom w:val="none" w:sz="0" w:space="0" w:color="auto"/>
            <w:right w:val="none" w:sz="0" w:space="0" w:color="auto"/>
          </w:divBdr>
        </w:div>
        <w:div w:id="366762153">
          <w:marLeft w:val="0"/>
          <w:marRight w:val="0"/>
          <w:marTop w:val="0"/>
          <w:marBottom w:val="0"/>
          <w:divBdr>
            <w:top w:val="none" w:sz="0" w:space="0" w:color="auto"/>
            <w:left w:val="none" w:sz="0" w:space="0" w:color="auto"/>
            <w:bottom w:val="none" w:sz="0" w:space="0" w:color="auto"/>
            <w:right w:val="none" w:sz="0" w:space="0" w:color="auto"/>
          </w:divBdr>
        </w:div>
        <w:div w:id="394666973">
          <w:marLeft w:val="0"/>
          <w:marRight w:val="0"/>
          <w:marTop w:val="0"/>
          <w:marBottom w:val="0"/>
          <w:divBdr>
            <w:top w:val="none" w:sz="0" w:space="0" w:color="auto"/>
            <w:left w:val="none" w:sz="0" w:space="0" w:color="auto"/>
            <w:bottom w:val="none" w:sz="0" w:space="0" w:color="auto"/>
            <w:right w:val="none" w:sz="0" w:space="0" w:color="auto"/>
          </w:divBdr>
        </w:div>
        <w:div w:id="434402998">
          <w:marLeft w:val="0"/>
          <w:marRight w:val="0"/>
          <w:marTop w:val="0"/>
          <w:marBottom w:val="0"/>
          <w:divBdr>
            <w:top w:val="none" w:sz="0" w:space="0" w:color="auto"/>
            <w:left w:val="none" w:sz="0" w:space="0" w:color="auto"/>
            <w:bottom w:val="none" w:sz="0" w:space="0" w:color="auto"/>
            <w:right w:val="none" w:sz="0" w:space="0" w:color="auto"/>
          </w:divBdr>
        </w:div>
        <w:div w:id="446969387">
          <w:marLeft w:val="0"/>
          <w:marRight w:val="0"/>
          <w:marTop w:val="0"/>
          <w:marBottom w:val="0"/>
          <w:divBdr>
            <w:top w:val="none" w:sz="0" w:space="0" w:color="auto"/>
            <w:left w:val="none" w:sz="0" w:space="0" w:color="auto"/>
            <w:bottom w:val="none" w:sz="0" w:space="0" w:color="auto"/>
            <w:right w:val="none" w:sz="0" w:space="0" w:color="auto"/>
          </w:divBdr>
        </w:div>
        <w:div w:id="457459724">
          <w:marLeft w:val="0"/>
          <w:marRight w:val="0"/>
          <w:marTop w:val="0"/>
          <w:marBottom w:val="0"/>
          <w:divBdr>
            <w:top w:val="none" w:sz="0" w:space="0" w:color="auto"/>
            <w:left w:val="none" w:sz="0" w:space="0" w:color="auto"/>
            <w:bottom w:val="none" w:sz="0" w:space="0" w:color="auto"/>
            <w:right w:val="none" w:sz="0" w:space="0" w:color="auto"/>
          </w:divBdr>
        </w:div>
        <w:div w:id="492061794">
          <w:marLeft w:val="0"/>
          <w:marRight w:val="0"/>
          <w:marTop w:val="0"/>
          <w:marBottom w:val="0"/>
          <w:divBdr>
            <w:top w:val="none" w:sz="0" w:space="0" w:color="auto"/>
            <w:left w:val="none" w:sz="0" w:space="0" w:color="auto"/>
            <w:bottom w:val="none" w:sz="0" w:space="0" w:color="auto"/>
            <w:right w:val="none" w:sz="0" w:space="0" w:color="auto"/>
          </w:divBdr>
        </w:div>
        <w:div w:id="557932583">
          <w:marLeft w:val="0"/>
          <w:marRight w:val="0"/>
          <w:marTop w:val="0"/>
          <w:marBottom w:val="0"/>
          <w:divBdr>
            <w:top w:val="none" w:sz="0" w:space="0" w:color="auto"/>
            <w:left w:val="none" w:sz="0" w:space="0" w:color="auto"/>
            <w:bottom w:val="none" w:sz="0" w:space="0" w:color="auto"/>
            <w:right w:val="none" w:sz="0" w:space="0" w:color="auto"/>
          </w:divBdr>
        </w:div>
        <w:div w:id="566037017">
          <w:marLeft w:val="0"/>
          <w:marRight w:val="0"/>
          <w:marTop w:val="0"/>
          <w:marBottom w:val="0"/>
          <w:divBdr>
            <w:top w:val="none" w:sz="0" w:space="0" w:color="auto"/>
            <w:left w:val="none" w:sz="0" w:space="0" w:color="auto"/>
            <w:bottom w:val="none" w:sz="0" w:space="0" w:color="auto"/>
            <w:right w:val="none" w:sz="0" w:space="0" w:color="auto"/>
          </w:divBdr>
        </w:div>
        <w:div w:id="570193918">
          <w:marLeft w:val="0"/>
          <w:marRight w:val="0"/>
          <w:marTop w:val="0"/>
          <w:marBottom w:val="0"/>
          <w:divBdr>
            <w:top w:val="none" w:sz="0" w:space="0" w:color="auto"/>
            <w:left w:val="none" w:sz="0" w:space="0" w:color="auto"/>
            <w:bottom w:val="none" w:sz="0" w:space="0" w:color="auto"/>
            <w:right w:val="none" w:sz="0" w:space="0" w:color="auto"/>
          </w:divBdr>
        </w:div>
        <w:div w:id="576480221">
          <w:marLeft w:val="0"/>
          <w:marRight w:val="0"/>
          <w:marTop w:val="0"/>
          <w:marBottom w:val="0"/>
          <w:divBdr>
            <w:top w:val="none" w:sz="0" w:space="0" w:color="auto"/>
            <w:left w:val="none" w:sz="0" w:space="0" w:color="auto"/>
            <w:bottom w:val="none" w:sz="0" w:space="0" w:color="auto"/>
            <w:right w:val="none" w:sz="0" w:space="0" w:color="auto"/>
          </w:divBdr>
        </w:div>
        <w:div w:id="621152479">
          <w:marLeft w:val="0"/>
          <w:marRight w:val="0"/>
          <w:marTop w:val="0"/>
          <w:marBottom w:val="0"/>
          <w:divBdr>
            <w:top w:val="none" w:sz="0" w:space="0" w:color="auto"/>
            <w:left w:val="none" w:sz="0" w:space="0" w:color="auto"/>
            <w:bottom w:val="none" w:sz="0" w:space="0" w:color="auto"/>
            <w:right w:val="none" w:sz="0" w:space="0" w:color="auto"/>
          </w:divBdr>
        </w:div>
        <w:div w:id="647976380">
          <w:marLeft w:val="0"/>
          <w:marRight w:val="0"/>
          <w:marTop w:val="0"/>
          <w:marBottom w:val="0"/>
          <w:divBdr>
            <w:top w:val="none" w:sz="0" w:space="0" w:color="auto"/>
            <w:left w:val="none" w:sz="0" w:space="0" w:color="auto"/>
            <w:bottom w:val="none" w:sz="0" w:space="0" w:color="auto"/>
            <w:right w:val="none" w:sz="0" w:space="0" w:color="auto"/>
          </w:divBdr>
        </w:div>
        <w:div w:id="707219589">
          <w:marLeft w:val="0"/>
          <w:marRight w:val="0"/>
          <w:marTop w:val="0"/>
          <w:marBottom w:val="0"/>
          <w:divBdr>
            <w:top w:val="none" w:sz="0" w:space="0" w:color="auto"/>
            <w:left w:val="none" w:sz="0" w:space="0" w:color="auto"/>
            <w:bottom w:val="none" w:sz="0" w:space="0" w:color="auto"/>
            <w:right w:val="none" w:sz="0" w:space="0" w:color="auto"/>
          </w:divBdr>
        </w:div>
        <w:div w:id="708265505">
          <w:marLeft w:val="0"/>
          <w:marRight w:val="0"/>
          <w:marTop w:val="0"/>
          <w:marBottom w:val="0"/>
          <w:divBdr>
            <w:top w:val="none" w:sz="0" w:space="0" w:color="auto"/>
            <w:left w:val="none" w:sz="0" w:space="0" w:color="auto"/>
            <w:bottom w:val="none" w:sz="0" w:space="0" w:color="auto"/>
            <w:right w:val="none" w:sz="0" w:space="0" w:color="auto"/>
          </w:divBdr>
        </w:div>
        <w:div w:id="730886508">
          <w:marLeft w:val="0"/>
          <w:marRight w:val="0"/>
          <w:marTop w:val="0"/>
          <w:marBottom w:val="0"/>
          <w:divBdr>
            <w:top w:val="none" w:sz="0" w:space="0" w:color="auto"/>
            <w:left w:val="none" w:sz="0" w:space="0" w:color="auto"/>
            <w:bottom w:val="none" w:sz="0" w:space="0" w:color="auto"/>
            <w:right w:val="none" w:sz="0" w:space="0" w:color="auto"/>
          </w:divBdr>
        </w:div>
        <w:div w:id="758718631">
          <w:marLeft w:val="0"/>
          <w:marRight w:val="0"/>
          <w:marTop w:val="0"/>
          <w:marBottom w:val="0"/>
          <w:divBdr>
            <w:top w:val="none" w:sz="0" w:space="0" w:color="auto"/>
            <w:left w:val="none" w:sz="0" w:space="0" w:color="auto"/>
            <w:bottom w:val="none" w:sz="0" w:space="0" w:color="auto"/>
            <w:right w:val="none" w:sz="0" w:space="0" w:color="auto"/>
          </w:divBdr>
        </w:div>
        <w:div w:id="776951003">
          <w:marLeft w:val="0"/>
          <w:marRight w:val="0"/>
          <w:marTop w:val="0"/>
          <w:marBottom w:val="0"/>
          <w:divBdr>
            <w:top w:val="none" w:sz="0" w:space="0" w:color="auto"/>
            <w:left w:val="none" w:sz="0" w:space="0" w:color="auto"/>
            <w:bottom w:val="none" w:sz="0" w:space="0" w:color="auto"/>
            <w:right w:val="none" w:sz="0" w:space="0" w:color="auto"/>
          </w:divBdr>
        </w:div>
        <w:div w:id="788739204">
          <w:marLeft w:val="0"/>
          <w:marRight w:val="0"/>
          <w:marTop w:val="0"/>
          <w:marBottom w:val="0"/>
          <w:divBdr>
            <w:top w:val="none" w:sz="0" w:space="0" w:color="auto"/>
            <w:left w:val="none" w:sz="0" w:space="0" w:color="auto"/>
            <w:bottom w:val="none" w:sz="0" w:space="0" w:color="auto"/>
            <w:right w:val="none" w:sz="0" w:space="0" w:color="auto"/>
          </w:divBdr>
        </w:div>
        <w:div w:id="794909351">
          <w:marLeft w:val="0"/>
          <w:marRight w:val="0"/>
          <w:marTop w:val="0"/>
          <w:marBottom w:val="0"/>
          <w:divBdr>
            <w:top w:val="none" w:sz="0" w:space="0" w:color="auto"/>
            <w:left w:val="none" w:sz="0" w:space="0" w:color="auto"/>
            <w:bottom w:val="none" w:sz="0" w:space="0" w:color="auto"/>
            <w:right w:val="none" w:sz="0" w:space="0" w:color="auto"/>
          </w:divBdr>
        </w:div>
        <w:div w:id="823398135">
          <w:marLeft w:val="0"/>
          <w:marRight w:val="0"/>
          <w:marTop w:val="0"/>
          <w:marBottom w:val="0"/>
          <w:divBdr>
            <w:top w:val="none" w:sz="0" w:space="0" w:color="auto"/>
            <w:left w:val="none" w:sz="0" w:space="0" w:color="auto"/>
            <w:bottom w:val="none" w:sz="0" w:space="0" w:color="auto"/>
            <w:right w:val="none" w:sz="0" w:space="0" w:color="auto"/>
          </w:divBdr>
        </w:div>
        <w:div w:id="832336216">
          <w:marLeft w:val="0"/>
          <w:marRight w:val="0"/>
          <w:marTop w:val="0"/>
          <w:marBottom w:val="0"/>
          <w:divBdr>
            <w:top w:val="none" w:sz="0" w:space="0" w:color="auto"/>
            <w:left w:val="none" w:sz="0" w:space="0" w:color="auto"/>
            <w:bottom w:val="none" w:sz="0" w:space="0" w:color="auto"/>
            <w:right w:val="none" w:sz="0" w:space="0" w:color="auto"/>
          </w:divBdr>
        </w:div>
        <w:div w:id="847209871">
          <w:marLeft w:val="0"/>
          <w:marRight w:val="0"/>
          <w:marTop w:val="0"/>
          <w:marBottom w:val="0"/>
          <w:divBdr>
            <w:top w:val="none" w:sz="0" w:space="0" w:color="auto"/>
            <w:left w:val="none" w:sz="0" w:space="0" w:color="auto"/>
            <w:bottom w:val="none" w:sz="0" w:space="0" w:color="auto"/>
            <w:right w:val="none" w:sz="0" w:space="0" w:color="auto"/>
          </w:divBdr>
        </w:div>
        <w:div w:id="874120288">
          <w:marLeft w:val="0"/>
          <w:marRight w:val="0"/>
          <w:marTop w:val="0"/>
          <w:marBottom w:val="0"/>
          <w:divBdr>
            <w:top w:val="none" w:sz="0" w:space="0" w:color="auto"/>
            <w:left w:val="none" w:sz="0" w:space="0" w:color="auto"/>
            <w:bottom w:val="none" w:sz="0" w:space="0" w:color="auto"/>
            <w:right w:val="none" w:sz="0" w:space="0" w:color="auto"/>
          </w:divBdr>
        </w:div>
        <w:div w:id="884489472">
          <w:marLeft w:val="0"/>
          <w:marRight w:val="0"/>
          <w:marTop w:val="0"/>
          <w:marBottom w:val="0"/>
          <w:divBdr>
            <w:top w:val="none" w:sz="0" w:space="0" w:color="auto"/>
            <w:left w:val="none" w:sz="0" w:space="0" w:color="auto"/>
            <w:bottom w:val="none" w:sz="0" w:space="0" w:color="auto"/>
            <w:right w:val="none" w:sz="0" w:space="0" w:color="auto"/>
          </w:divBdr>
        </w:div>
        <w:div w:id="900747551">
          <w:marLeft w:val="0"/>
          <w:marRight w:val="0"/>
          <w:marTop w:val="0"/>
          <w:marBottom w:val="0"/>
          <w:divBdr>
            <w:top w:val="none" w:sz="0" w:space="0" w:color="auto"/>
            <w:left w:val="none" w:sz="0" w:space="0" w:color="auto"/>
            <w:bottom w:val="none" w:sz="0" w:space="0" w:color="auto"/>
            <w:right w:val="none" w:sz="0" w:space="0" w:color="auto"/>
          </w:divBdr>
        </w:div>
        <w:div w:id="918905708">
          <w:marLeft w:val="0"/>
          <w:marRight w:val="0"/>
          <w:marTop w:val="0"/>
          <w:marBottom w:val="0"/>
          <w:divBdr>
            <w:top w:val="none" w:sz="0" w:space="0" w:color="auto"/>
            <w:left w:val="none" w:sz="0" w:space="0" w:color="auto"/>
            <w:bottom w:val="none" w:sz="0" w:space="0" w:color="auto"/>
            <w:right w:val="none" w:sz="0" w:space="0" w:color="auto"/>
          </w:divBdr>
        </w:div>
        <w:div w:id="931279140">
          <w:marLeft w:val="0"/>
          <w:marRight w:val="0"/>
          <w:marTop w:val="0"/>
          <w:marBottom w:val="0"/>
          <w:divBdr>
            <w:top w:val="none" w:sz="0" w:space="0" w:color="auto"/>
            <w:left w:val="none" w:sz="0" w:space="0" w:color="auto"/>
            <w:bottom w:val="none" w:sz="0" w:space="0" w:color="auto"/>
            <w:right w:val="none" w:sz="0" w:space="0" w:color="auto"/>
          </w:divBdr>
        </w:div>
        <w:div w:id="958530446">
          <w:marLeft w:val="0"/>
          <w:marRight w:val="0"/>
          <w:marTop w:val="0"/>
          <w:marBottom w:val="0"/>
          <w:divBdr>
            <w:top w:val="none" w:sz="0" w:space="0" w:color="auto"/>
            <w:left w:val="none" w:sz="0" w:space="0" w:color="auto"/>
            <w:bottom w:val="none" w:sz="0" w:space="0" w:color="auto"/>
            <w:right w:val="none" w:sz="0" w:space="0" w:color="auto"/>
          </w:divBdr>
        </w:div>
        <w:div w:id="977950396">
          <w:marLeft w:val="0"/>
          <w:marRight w:val="0"/>
          <w:marTop w:val="0"/>
          <w:marBottom w:val="0"/>
          <w:divBdr>
            <w:top w:val="none" w:sz="0" w:space="0" w:color="auto"/>
            <w:left w:val="none" w:sz="0" w:space="0" w:color="auto"/>
            <w:bottom w:val="none" w:sz="0" w:space="0" w:color="auto"/>
            <w:right w:val="none" w:sz="0" w:space="0" w:color="auto"/>
          </w:divBdr>
        </w:div>
        <w:div w:id="1017850896">
          <w:marLeft w:val="0"/>
          <w:marRight w:val="0"/>
          <w:marTop w:val="0"/>
          <w:marBottom w:val="0"/>
          <w:divBdr>
            <w:top w:val="none" w:sz="0" w:space="0" w:color="auto"/>
            <w:left w:val="none" w:sz="0" w:space="0" w:color="auto"/>
            <w:bottom w:val="none" w:sz="0" w:space="0" w:color="auto"/>
            <w:right w:val="none" w:sz="0" w:space="0" w:color="auto"/>
          </w:divBdr>
        </w:div>
        <w:div w:id="1049301124">
          <w:marLeft w:val="0"/>
          <w:marRight w:val="0"/>
          <w:marTop w:val="0"/>
          <w:marBottom w:val="0"/>
          <w:divBdr>
            <w:top w:val="none" w:sz="0" w:space="0" w:color="auto"/>
            <w:left w:val="none" w:sz="0" w:space="0" w:color="auto"/>
            <w:bottom w:val="none" w:sz="0" w:space="0" w:color="auto"/>
            <w:right w:val="none" w:sz="0" w:space="0" w:color="auto"/>
          </w:divBdr>
        </w:div>
        <w:div w:id="1086457944">
          <w:marLeft w:val="0"/>
          <w:marRight w:val="0"/>
          <w:marTop w:val="0"/>
          <w:marBottom w:val="0"/>
          <w:divBdr>
            <w:top w:val="none" w:sz="0" w:space="0" w:color="auto"/>
            <w:left w:val="none" w:sz="0" w:space="0" w:color="auto"/>
            <w:bottom w:val="none" w:sz="0" w:space="0" w:color="auto"/>
            <w:right w:val="none" w:sz="0" w:space="0" w:color="auto"/>
          </w:divBdr>
        </w:div>
        <w:div w:id="1096292300">
          <w:marLeft w:val="0"/>
          <w:marRight w:val="0"/>
          <w:marTop w:val="0"/>
          <w:marBottom w:val="0"/>
          <w:divBdr>
            <w:top w:val="none" w:sz="0" w:space="0" w:color="auto"/>
            <w:left w:val="none" w:sz="0" w:space="0" w:color="auto"/>
            <w:bottom w:val="none" w:sz="0" w:space="0" w:color="auto"/>
            <w:right w:val="none" w:sz="0" w:space="0" w:color="auto"/>
          </w:divBdr>
        </w:div>
        <w:div w:id="1131021686">
          <w:marLeft w:val="0"/>
          <w:marRight w:val="0"/>
          <w:marTop w:val="0"/>
          <w:marBottom w:val="0"/>
          <w:divBdr>
            <w:top w:val="none" w:sz="0" w:space="0" w:color="auto"/>
            <w:left w:val="none" w:sz="0" w:space="0" w:color="auto"/>
            <w:bottom w:val="none" w:sz="0" w:space="0" w:color="auto"/>
            <w:right w:val="none" w:sz="0" w:space="0" w:color="auto"/>
          </w:divBdr>
        </w:div>
        <w:div w:id="1164783766">
          <w:marLeft w:val="0"/>
          <w:marRight w:val="0"/>
          <w:marTop w:val="0"/>
          <w:marBottom w:val="0"/>
          <w:divBdr>
            <w:top w:val="none" w:sz="0" w:space="0" w:color="auto"/>
            <w:left w:val="none" w:sz="0" w:space="0" w:color="auto"/>
            <w:bottom w:val="none" w:sz="0" w:space="0" w:color="auto"/>
            <w:right w:val="none" w:sz="0" w:space="0" w:color="auto"/>
          </w:divBdr>
        </w:div>
        <w:div w:id="1183664648">
          <w:marLeft w:val="0"/>
          <w:marRight w:val="0"/>
          <w:marTop w:val="0"/>
          <w:marBottom w:val="0"/>
          <w:divBdr>
            <w:top w:val="none" w:sz="0" w:space="0" w:color="auto"/>
            <w:left w:val="none" w:sz="0" w:space="0" w:color="auto"/>
            <w:bottom w:val="none" w:sz="0" w:space="0" w:color="auto"/>
            <w:right w:val="none" w:sz="0" w:space="0" w:color="auto"/>
          </w:divBdr>
        </w:div>
        <w:div w:id="1216819236">
          <w:marLeft w:val="0"/>
          <w:marRight w:val="0"/>
          <w:marTop w:val="0"/>
          <w:marBottom w:val="0"/>
          <w:divBdr>
            <w:top w:val="none" w:sz="0" w:space="0" w:color="auto"/>
            <w:left w:val="none" w:sz="0" w:space="0" w:color="auto"/>
            <w:bottom w:val="none" w:sz="0" w:space="0" w:color="auto"/>
            <w:right w:val="none" w:sz="0" w:space="0" w:color="auto"/>
          </w:divBdr>
        </w:div>
        <w:div w:id="1247227703">
          <w:marLeft w:val="0"/>
          <w:marRight w:val="0"/>
          <w:marTop w:val="0"/>
          <w:marBottom w:val="0"/>
          <w:divBdr>
            <w:top w:val="none" w:sz="0" w:space="0" w:color="auto"/>
            <w:left w:val="none" w:sz="0" w:space="0" w:color="auto"/>
            <w:bottom w:val="none" w:sz="0" w:space="0" w:color="auto"/>
            <w:right w:val="none" w:sz="0" w:space="0" w:color="auto"/>
          </w:divBdr>
        </w:div>
        <w:div w:id="1247882429">
          <w:marLeft w:val="0"/>
          <w:marRight w:val="0"/>
          <w:marTop w:val="0"/>
          <w:marBottom w:val="0"/>
          <w:divBdr>
            <w:top w:val="none" w:sz="0" w:space="0" w:color="auto"/>
            <w:left w:val="none" w:sz="0" w:space="0" w:color="auto"/>
            <w:bottom w:val="none" w:sz="0" w:space="0" w:color="auto"/>
            <w:right w:val="none" w:sz="0" w:space="0" w:color="auto"/>
          </w:divBdr>
        </w:div>
        <w:div w:id="1267157973">
          <w:marLeft w:val="0"/>
          <w:marRight w:val="0"/>
          <w:marTop w:val="0"/>
          <w:marBottom w:val="0"/>
          <w:divBdr>
            <w:top w:val="none" w:sz="0" w:space="0" w:color="auto"/>
            <w:left w:val="none" w:sz="0" w:space="0" w:color="auto"/>
            <w:bottom w:val="none" w:sz="0" w:space="0" w:color="auto"/>
            <w:right w:val="none" w:sz="0" w:space="0" w:color="auto"/>
          </w:divBdr>
        </w:div>
        <w:div w:id="1272398137">
          <w:marLeft w:val="0"/>
          <w:marRight w:val="0"/>
          <w:marTop w:val="0"/>
          <w:marBottom w:val="0"/>
          <w:divBdr>
            <w:top w:val="none" w:sz="0" w:space="0" w:color="auto"/>
            <w:left w:val="none" w:sz="0" w:space="0" w:color="auto"/>
            <w:bottom w:val="none" w:sz="0" w:space="0" w:color="auto"/>
            <w:right w:val="none" w:sz="0" w:space="0" w:color="auto"/>
          </w:divBdr>
        </w:div>
        <w:div w:id="1296108708">
          <w:marLeft w:val="0"/>
          <w:marRight w:val="0"/>
          <w:marTop w:val="0"/>
          <w:marBottom w:val="0"/>
          <w:divBdr>
            <w:top w:val="none" w:sz="0" w:space="0" w:color="auto"/>
            <w:left w:val="none" w:sz="0" w:space="0" w:color="auto"/>
            <w:bottom w:val="none" w:sz="0" w:space="0" w:color="auto"/>
            <w:right w:val="none" w:sz="0" w:space="0" w:color="auto"/>
          </w:divBdr>
        </w:div>
        <w:div w:id="1359743117">
          <w:marLeft w:val="0"/>
          <w:marRight w:val="0"/>
          <w:marTop w:val="0"/>
          <w:marBottom w:val="0"/>
          <w:divBdr>
            <w:top w:val="none" w:sz="0" w:space="0" w:color="auto"/>
            <w:left w:val="none" w:sz="0" w:space="0" w:color="auto"/>
            <w:bottom w:val="none" w:sz="0" w:space="0" w:color="auto"/>
            <w:right w:val="none" w:sz="0" w:space="0" w:color="auto"/>
          </w:divBdr>
        </w:div>
        <w:div w:id="1363625742">
          <w:marLeft w:val="0"/>
          <w:marRight w:val="0"/>
          <w:marTop w:val="0"/>
          <w:marBottom w:val="0"/>
          <w:divBdr>
            <w:top w:val="none" w:sz="0" w:space="0" w:color="auto"/>
            <w:left w:val="none" w:sz="0" w:space="0" w:color="auto"/>
            <w:bottom w:val="none" w:sz="0" w:space="0" w:color="auto"/>
            <w:right w:val="none" w:sz="0" w:space="0" w:color="auto"/>
          </w:divBdr>
        </w:div>
        <w:div w:id="1364549721">
          <w:marLeft w:val="0"/>
          <w:marRight w:val="0"/>
          <w:marTop w:val="0"/>
          <w:marBottom w:val="0"/>
          <w:divBdr>
            <w:top w:val="none" w:sz="0" w:space="0" w:color="auto"/>
            <w:left w:val="none" w:sz="0" w:space="0" w:color="auto"/>
            <w:bottom w:val="none" w:sz="0" w:space="0" w:color="auto"/>
            <w:right w:val="none" w:sz="0" w:space="0" w:color="auto"/>
          </w:divBdr>
        </w:div>
        <w:div w:id="1371419490">
          <w:marLeft w:val="0"/>
          <w:marRight w:val="0"/>
          <w:marTop w:val="0"/>
          <w:marBottom w:val="0"/>
          <w:divBdr>
            <w:top w:val="none" w:sz="0" w:space="0" w:color="auto"/>
            <w:left w:val="none" w:sz="0" w:space="0" w:color="auto"/>
            <w:bottom w:val="none" w:sz="0" w:space="0" w:color="auto"/>
            <w:right w:val="none" w:sz="0" w:space="0" w:color="auto"/>
          </w:divBdr>
        </w:div>
        <w:div w:id="1372071447">
          <w:marLeft w:val="0"/>
          <w:marRight w:val="0"/>
          <w:marTop w:val="0"/>
          <w:marBottom w:val="0"/>
          <w:divBdr>
            <w:top w:val="none" w:sz="0" w:space="0" w:color="auto"/>
            <w:left w:val="none" w:sz="0" w:space="0" w:color="auto"/>
            <w:bottom w:val="none" w:sz="0" w:space="0" w:color="auto"/>
            <w:right w:val="none" w:sz="0" w:space="0" w:color="auto"/>
          </w:divBdr>
        </w:div>
        <w:div w:id="1374574134">
          <w:marLeft w:val="0"/>
          <w:marRight w:val="0"/>
          <w:marTop w:val="0"/>
          <w:marBottom w:val="0"/>
          <w:divBdr>
            <w:top w:val="none" w:sz="0" w:space="0" w:color="auto"/>
            <w:left w:val="none" w:sz="0" w:space="0" w:color="auto"/>
            <w:bottom w:val="none" w:sz="0" w:space="0" w:color="auto"/>
            <w:right w:val="none" w:sz="0" w:space="0" w:color="auto"/>
          </w:divBdr>
        </w:div>
        <w:div w:id="1398748611">
          <w:marLeft w:val="0"/>
          <w:marRight w:val="0"/>
          <w:marTop w:val="0"/>
          <w:marBottom w:val="0"/>
          <w:divBdr>
            <w:top w:val="none" w:sz="0" w:space="0" w:color="auto"/>
            <w:left w:val="none" w:sz="0" w:space="0" w:color="auto"/>
            <w:bottom w:val="none" w:sz="0" w:space="0" w:color="auto"/>
            <w:right w:val="none" w:sz="0" w:space="0" w:color="auto"/>
          </w:divBdr>
        </w:div>
        <w:div w:id="1406224946">
          <w:marLeft w:val="0"/>
          <w:marRight w:val="0"/>
          <w:marTop w:val="0"/>
          <w:marBottom w:val="0"/>
          <w:divBdr>
            <w:top w:val="none" w:sz="0" w:space="0" w:color="auto"/>
            <w:left w:val="none" w:sz="0" w:space="0" w:color="auto"/>
            <w:bottom w:val="none" w:sz="0" w:space="0" w:color="auto"/>
            <w:right w:val="none" w:sz="0" w:space="0" w:color="auto"/>
          </w:divBdr>
        </w:div>
        <w:div w:id="1471747893">
          <w:marLeft w:val="0"/>
          <w:marRight w:val="0"/>
          <w:marTop w:val="0"/>
          <w:marBottom w:val="0"/>
          <w:divBdr>
            <w:top w:val="none" w:sz="0" w:space="0" w:color="auto"/>
            <w:left w:val="none" w:sz="0" w:space="0" w:color="auto"/>
            <w:bottom w:val="none" w:sz="0" w:space="0" w:color="auto"/>
            <w:right w:val="none" w:sz="0" w:space="0" w:color="auto"/>
          </w:divBdr>
        </w:div>
        <w:div w:id="1507868996">
          <w:marLeft w:val="0"/>
          <w:marRight w:val="0"/>
          <w:marTop w:val="0"/>
          <w:marBottom w:val="0"/>
          <w:divBdr>
            <w:top w:val="none" w:sz="0" w:space="0" w:color="auto"/>
            <w:left w:val="none" w:sz="0" w:space="0" w:color="auto"/>
            <w:bottom w:val="none" w:sz="0" w:space="0" w:color="auto"/>
            <w:right w:val="none" w:sz="0" w:space="0" w:color="auto"/>
          </w:divBdr>
        </w:div>
        <w:div w:id="1511991231">
          <w:marLeft w:val="0"/>
          <w:marRight w:val="0"/>
          <w:marTop w:val="0"/>
          <w:marBottom w:val="0"/>
          <w:divBdr>
            <w:top w:val="none" w:sz="0" w:space="0" w:color="auto"/>
            <w:left w:val="none" w:sz="0" w:space="0" w:color="auto"/>
            <w:bottom w:val="none" w:sz="0" w:space="0" w:color="auto"/>
            <w:right w:val="none" w:sz="0" w:space="0" w:color="auto"/>
          </w:divBdr>
        </w:div>
        <w:div w:id="1514421172">
          <w:marLeft w:val="0"/>
          <w:marRight w:val="0"/>
          <w:marTop w:val="0"/>
          <w:marBottom w:val="0"/>
          <w:divBdr>
            <w:top w:val="none" w:sz="0" w:space="0" w:color="auto"/>
            <w:left w:val="none" w:sz="0" w:space="0" w:color="auto"/>
            <w:bottom w:val="none" w:sz="0" w:space="0" w:color="auto"/>
            <w:right w:val="none" w:sz="0" w:space="0" w:color="auto"/>
          </w:divBdr>
        </w:div>
        <w:div w:id="1520852189">
          <w:marLeft w:val="0"/>
          <w:marRight w:val="0"/>
          <w:marTop w:val="0"/>
          <w:marBottom w:val="0"/>
          <w:divBdr>
            <w:top w:val="none" w:sz="0" w:space="0" w:color="auto"/>
            <w:left w:val="none" w:sz="0" w:space="0" w:color="auto"/>
            <w:bottom w:val="none" w:sz="0" w:space="0" w:color="auto"/>
            <w:right w:val="none" w:sz="0" w:space="0" w:color="auto"/>
          </w:divBdr>
        </w:div>
        <w:div w:id="1540240702">
          <w:marLeft w:val="0"/>
          <w:marRight w:val="0"/>
          <w:marTop w:val="0"/>
          <w:marBottom w:val="0"/>
          <w:divBdr>
            <w:top w:val="none" w:sz="0" w:space="0" w:color="auto"/>
            <w:left w:val="none" w:sz="0" w:space="0" w:color="auto"/>
            <w:bottom w:val="none" w:sz="0" w:space="0" w:color="auto"/>
            <w:right w:val="none" w:sz="0" w:space="0" w:color="auto"/>
          </w:divBdr>
        </w:div>
        <w:div w:id="1545558362">
          <w:marLeft w:val="0"/>
          <w:marRight w:val="0"/>
          <w:marTop w:val="0"/>
          <w:marBottom w:val="0"/>
          <w:divBdr>
            <w:top w:val="none" w:sz="0" w:space="0" w:color="auto"/>
            <w:left w:val="none" w:sz="0" w:space="0" w:color="auto"/>
            <w:bottom w:val="none" w:sz="0" w:space="0" w:color="auto"/>
            <w:right w:val="none" w:sz="0" w:space="0" w:color="auto"/>
          </w:divBdr>
        </w:div>
        <w:div w:id="1550413235">
          <w:marLeft w:val="0"/>
          <w:marRight w:val="0"/>
          <w:marTop w:val="0"/>
          <w:marBottom w:val="0"/>
          <w:divBdr>
            <w:top w:val="none" w:sz="0" w:space="0" w:color="auto"/>
            <w:left w:val="none" w:sz="0" w:space="0" w:color="auto"/>
            <w:bottom w:val="none" w:sz="0" w:space="0" w:color="auto"/>
            <w:right w:val="none" w:sz="0" w:space="0" w:color="auto"/>
          </w:divBdr>
        </w:div>
        <w:div w:id="1554929360">
          <w:marLeft w:val="0"/>
          <w:marRight w:val="0"/>
          <w:marTop w:val="0"/>
          <w:marBottom w:val="0"/>
          <w:divBdr>
            <w:top w:val="none" w:sz="0" w:space="0" w:color="auto"/>
            <w:left w:val="none" w:sz="0" w:space="0" w:color="auto"/>
            <w:bottom w:val="none" w:sz="0" w:space="0" w:color="auto"/>
            <w:right w:val="none" w:sz="0" w:space="0" w:color="auto"/>
          </w:divBdr>
        </w:div>
        <w:div w:id="1631086382">
          <w:marLeft w:val="0"/>
          <w:marRight w:val="0"/>
          <w:marTop w:val="0"/>
          <w:marBottom w:val="0"/>
          <w:divBdr>
            <w:top w:val="none" w:sz="0" w:space="0" w:color="auto"/>
            <w:left w:val="none" w:sz="0" w:space="0" w:color="auto"/>
            <w:bottom w:val="none" w:sz="0" w:space="0" w:color="auto"/>
            <w:right w:val="none" w:sz="0" w:space="0" w:color="auto"/>
          </w:divBdr>
        </w:div>
        <w:div w:id="1633366926">
          <w:marLeft w:val="0"/>
          <w:marRight w:val="0"/>
          <w:marTop w:val="0"/>
          <w:marBottom w:val="0"/>
          <w:divBdr>
            <w:top w:val="none" w:sz="0" w:space="0" w:color="auto"/>
            <w:left w:val="none" w:sz="0" w:space="0" w:color="auto"/>
            <w:bottom w:val="none" w:sz="0" w:space="0" w:color="auto"/>
            <w:right w:val="none" w:sz="0" w:space="0" w:color="auto"/>
          </w:divBdr>
        </w:div>
        <w:div w:id="1665476444">
          <w:marLeft w:val="0"/>
          <w:marRight w:val="0"/>
          <w:marTop w:val="0"/>
          <w:marBottom w:val="0"/>
          <w:divBdr>
            <w:top w:val="none" w:sz="0" w:space="0" w:color="auto"/>
            <w:left w:val="none" w:sz="0" w:space="0" w:color="auto"/>
            <w:bottom w:val="none" w:sz="0" w:space="0" w:color="auto"/>
            <w:right w:val="none" w:sz="0" w:space="0" w:color="auto"/>
          </w:divBdr>
        </w:div>
        <w:div w:id="1700006610">
          <w:marLeft w:val="0"/>
          <w:marRight w:val="0"/>
          <w:marTop w:val="0"/>
          <w:marBottom w:val="0"/>
          <w:divBdr>
            <w:top w:val="none" w:sz="0" w:space="0" w:color="auto"/>
            <w:left w:val="none" w:sz="0" w:space="0" w:color="auto"/>
            <w:bottom w:val="none" w:sz="0" w:space="0" w:color="auto"/>
            <w:right w:val="none" w:sz="0" w:space="0" w:color="auto"/>
          </w:divBdr>
        </w:div>
        <w:div w:id="1718703138">
          <w:marLeft w:val="0"/>
          <w:marRight w:val="0"/>
          <w:marTop w:val="0"/>
          <w:marBottom w:val="0"/>
          <w:divBdr>
            <w:top w:val="none" w:sz="0" w:space="0" w:color="auto"/>
            <w:left w:val="none" w:sz="0" w:space="0" w:color="auto"/>
            <w:bottom w:val="none" w:sz="0" w:space="0" w:color="auto"/>
            <w:right w:val="none" w:sz="0" w:space="0" w:color="auto"/>
          </w:divBdr>
        </w:div>
        <w:div w:id="1724982724">
          <w:marLeft w:val="0"/>
          <w:marRight w:val="0"/>
          <w:marTop w:val="0"/>
          <w:marBottom w:val="0"/>
          <w:divBdr>
            <w:top w:val="none" w:sz="0" w:space="0" w:color="auto"/>
            <w:left w:val="none" w:sz="0" w:space="0" w:color="auto"/>
            <w:bottom w:val="none" w:sz="0" w:space="0" w:color="auto"/>
            <w:right w:val="none" w:sz="0" w:space="0" w:color="auto"/>
          </w:divBdr>
        </w:div>
        <w:div w:id="1731997702">
          <w:marLeft w:val="0"/>
          <w:marRight w:val="0"/>
          <w:marTop w:val="0"/>
          <w:marBottom w:val="0"/>
          <w:divBdr>
            <w:top w:val="none" w:sz="0" w:space="0" w:color="auto"/>
            <w:left w:val="none" w:sz="0" w:space="0" w:color="auto"/>
            <w:bottom w:val="none" w:sz="0" w:space="0" w:color="auto"/>
            <w:right w:val="none" w:sz="0" w:space="0" w:color="auto"/>
          </w:divBdr>
        </w:div>
        <w:div w:id="1734965401">
          <w:marLeft w:val="0"/>
          <w:marRight w:val="0"/>
          <w:marTop w:val="0"/>
          <w:marBottom w:val="0"/>
          <w:divBdr>
            <w:top w:val="none" w:sz="0" w:space="0" w:color="auto"/>
            <w:left w:val="none" w:sz="0" w:space="0" w:color="auto"/>
            <w:bottom w:val="none" w:sz="0" w:space="0" w:color="auto"/>
            <w:right w:val="none" w:sz="0" w:space="0" w:color="auto"/>
          </w:divBdr>
        </w:div>
        <w:div w:id="173947819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753697115">
          <w:marLeft w:val="0"/>
          <w:marRight w:val="0"/>
          <w:marTop w:val="0"/>
          <w:marBottom w:val="0"/>
          <w:divBdr>
            <w:top w:val="none" w:sz="0" w:space="0" w:color="auto"/>
            <w:left w:val="none" w:sz="0" w:space="0" w:color="auto"/>
            <w:bottom w:val="none" w:sz="0" w:space="0" w:color="auto"/>
            <w:right w:val="none" w:sz="0" w:space="0" w:color="auto"/>
          </w:divBdr>
        </w:div>
        <w:div w:id="1782333550">
          <w:marLeft w:val="0"/>
          <w:marRight w:val="0"/>
          <w:marTop w:val="0"/>
          <w:marBottom w:val="0"/>
          <w:divBdr>
            <w:top w:val="none" w:sz="0" w:space="0" w:color="auto"/>
            <w:left w:val="none" w:sz="0" w:space="0" w:color="auto"/>
            <w:bottom w:val="none" w:sz="0" w:space="0" w:color="auto"/>
            <w:right w:val="none" w:sz="0" w:space="0" w:color="auto"/>
          </w:divBdr>
        </w:div>
        <w:div w:id="1787120926">
          <w:marLeft w:val="0"/>
          <w:marRight w:val="0"/>
          <w:marTop w:val="0"/>
          <w:marBottom w:val="0"/>
          <w:divBdr>
            <w:top w:val="none" w:sz="0" w:space="0" w:color="auto"/>
            <w:left w:val="none" w:sz="0" w:space="0" w:color="auto"/>
            <w:bottom w:val="none" w:sz="0" w:space="0" w:color="auto"/>
            <w:right w:val="none" w:sz="0" w:space="0" w:color="auto"/>
          </w:divBdr>
        </w:div>
        <w:div w:id="1788624314">
          <w:marLeft w:val="0"/>
          <w:marRight w:val="0"/>
          <w:marTop w:val="0"/>
          <w:marBottom w:val="0"/>
          <w:divBdr>
            <w:top w:val="none" w:sz="0" w:space="0" w:color="auto"/>
            <w:left w:val="none" w:sz="0" w:space="0" w:color="auto"/>
            <w:bottom w:val="none" w:sz="0" w:space="0" w:color="auto"/>
            <w:right w:val="none" w:sz="0" w:space="0" w:color="auto"/>
          </w:divBdr>
        </w:div>
        <w:div w:id="1796172371">
          <w:marLeft w:val="0"/>
          <w:marRight w:val="0"/>
          <w:marTop w:val="0"/>
          <w:marBottom w:val="0"/>
          <w:divBdr>
            <w:top w:val="none" w:sz="0" w:space="0" w:color="auto"/>
            <w:left w:val="none" w:sz="0" w:space="0" w:color="auto"/>
            <w:bottom w:val="none" w:sz="0" w:space="0" w:color="auto"/>
            <w:right w:val="none" w:sz="0" w:space="0" w:color="auto"/>
          </w:divBdr>
        </w:div>
        <w:div w:id="1824470144">
          <w:marLeft w:val="0"/>
          <w:marRight w:val="0"/>
          <w:marTop w:val="0"/>
          <w:marBottom w:val="0"/>
          <w:divBdr>
            <w:top w:val="none" w:sz="0" w:space="0" w:color="auto"/>
            <w:left w:val="none" w:sz="0" w:space="0" w:color="auto"/>
            <w:bottom w:val="none" w:sz="0" w:space="0" w:color="auto"/>
            <w:right w:val="none" w:sz="0" w:space="0" w:color="auto"/>
          </w:divBdr>
        </w:div>
        <w:div w:id="1827279971">
          <w:marLeft w:val="0"/>
          <w:marRight w:val="0"/>
          <w:marTop w:val="0"/>
          <w:marBottom w:val="0"/>
          <w:divBdr>
            <w:top w:val="none" w:sz="0" w:space="0" w:color="auto"/>
            <w:left w:val="none" w:sz="0" w:space="0" w:color="auto"/>
            <w:bottom w:val="none" w:sz="0" w:space="0" w:color="auto"/>
            <w:right w:val="none" w:sz="0" w:space="0" w:color="auto"/>
          </w:divBdr>
        </w:div>
        <w:div w:id="1829708171">
          <w:marLeft w:val="0"/>
          <w:marRight w:val="0"/>
          <w:marTop w:val="0"/>
          <w:marBottom w:val="0"/>
          <w:divBdr>
            <w:top w:val="none" w:sz="0" w:space="0" w:color="auto"/>
            <w:left w:val="none" w:sz="0" w:space="0" w:color="auto"/>
            <w:bottom w:val="none" w:sz="0" w:space="0" w:color="auto"/>
            <w:right w:val="none" w:sz="0" w:space="0" w:color="auto"/>
          </w:divBdr>
        </w:div>
        <w:div w:id="1877160765">
          <w:marLeft w:val="0"/>
          <w:marRight w:val="0"/>
          <w:marTop w:val="0"/>
          <w:marBottom w:val="0"/>
          <w:divBdr>
            <w:top w:val="none" w:sz="0" w:space="0" w:color="auto"/>
            <w:left w:val="none" w:sz="0" w:space="0" w:color="auto"/>
            <w:bottom w:val="none" w:sz="0" w:space="0" w:color="auto"/>
            <w:right w:val="none" w:sz="0" w:space="0" w:color="auto"/>
          </w:divBdr>
        </w:div>
        <w:div w:id="1911848466">
          <w:marLeft w:val="0"/>
          <w:marRight w:val="0"/>
          <w:marTop w:val="0"/>
          <w:marBottom w:val="0"/>
          <w:divBdr>
            <w:top w:val="none" w:sz="0" w:space="0" w:color="auto"/>
            <w:left w:val="none" w:sz="0" w:space="0" w:color="auto"/>
            <w:bottom w:val="none" w:sz="0" w:space="0" w:color="auto"/>
            <w:right w:val="none" w:sz="0" w:space="0" w:color="auto"/>
          </w:divBdr>
        </w:div>
        <w:div w:id="1940946753">
          <w:marLeft w:val="0"/>
          <w:marRight w:val="0"/>
          <w:marTop w:val="0"/>
          <w:marBottom w:val="0"/>
          <w:divBdr>
            <w:top w:val="none" w:sz="0" w:space="0" w:color="auto"/>
            <w:left w:val="none" w:sz="0" w:space="0" w:color="auto"/>
            <w:bottom w:val="none" w:sz="0" w:space="0" w:color="auto"/>
            <w:right w:val="none" w:sz="0" w:space="0" w:color="auto"/>
          </w:divBdr>
        </w:div>
        <w:div w:id="1963151681">
          <w:marLeft w:val="0"/>
          <w:marRight w:val="0"/>
          <w:marTop w:val="0"/>
          <w:marBottom w:val="0"/>
          <w:divBdr>
            <w:top w:val="none" w:sz="0" w:space="0" w:color="auto"/>
            <w:left w:val="none" w:sz="0" w:space="0" w:color="auto"/>
            <w:bottom w:val="none" w:sz="0" w:space="0" w:color="auto"/>
            <w:right w:val="none" w:sz="0" w:space="0" w:color="auto"/>
          </w:divBdr>
        </w:div>
        <w:div w:id="1968466262">
          <w:marLeft w:val="0"/>
          <w:marRight w:val="0"/>
          <w:marTop w:val="0"/>
          <w:marBottom w:val="0"/>
          <w:divBdr>
            <w:top w:val="none" w:sz="0" w:space="0" w:color="auto"/>
            <w:left w:val="none" w:sz="0" w:space="0" w:color="auto"/>
            <w:bottom w:val="none" w:sz="0" w:space="0" w:color="auto"/>
            <w:right w:val="none" w:sz="0" w:space="0" w:color="auto"/>
          </w:divBdr>
        </w:div>
        <w:div w:id="1979189231">
          <w:marLeft w:val="0"/>
          <w:marRight w:val="0"/>
          <w:marTop w:val="0"/>
          <w:marBottom w:val="0"/>
          <w:divBdr>
            <w:top w:val="none" w:sz="0" w:space="0" w:color="auto"/>
            <w:left w:val="none" w:sz="0" w:space="0" w:color="auto"/>
            <w:bottom w:val="none" w:sz="0" w:space="0" w:color="auto"/>
            <w:right w:val="none" w:sz="0" w:space="0" w:color="auto"/>
          </w:divBdr>
        </w:div>
        <w:div w:id="1993018666">
          <w:marLeft w:val="0"/>
          <w:marRight w:val="0"/>
          <w:marTop w:val="0"/>
          <w:marBottom w:val="0"/>
          <w:divBdr>
            <w:top w:val="none" w:sz="0" w:space="0" w:color="auto"/>
            <w:left w:val="none" w:sz="0" w:space="0" w:color="auto"/>
            <w:bottom w:val="none" w:sz="0" w:space="0" w:color="auto"/>
            <w:right w:val="none" w:sz="0" w:space="0" w:color="auto"/>
          </w:divBdr>
        </w:div>
        <w:div w:id="2006395273">
          <w:marLeft w:val="0"/>
          <w:marRight w:val="0"/>
          <w:marTop w:val="0"/>
          <w:marBottom w:val="0"/>
          <w:divBdr>
            <w:top w:val="none" w:sz="0" w:space="0" w:color="auto"/>
            <w:left w:val="none" w:sz="0" w:space="0" w:color="auto"/>
            <w:bottom w:val="none" w:sz="0" w:space="0" w:color="auto"/>
            <w:right w:val="none" w:sz="0" w:space="0" w:color="auto"/>
          </w:divBdr>
        </w:div>
        <w:div w:id="2064712642">
          <w:marLeft w:val="0"/>
          <w:marRight w:val="0"/>
          <w:marTop w:val="0"/>
          <w:marBottom w:val="0"/>
          <w:divBdr>
            <w:top w:val="none" w:sz="0" w:space="0" w:color="auto"/>
            <w:left w:val="none" w:sz="0" w:space="0" w:color="auto"/>
            <w:bottom w:val="none" w:sz="0" w:space="0" w:color="auto"/>
            <w:right w:val="none" w:sz="0" w:space="0" w:color="auto"/>
          </w:divBdr>
        </w:div>
        <w:div w:id="2093965335">
          <w:marLeft w:val="0"/>
          <w:marRight w:val="0"/>
          <w:marTop w:val="0"/>
          <w:marBottom w:val="0"/>
          <w:divBdr>
            <w:top w:val="none" w:sz="0" w:space="0" w:color="auto"/>
            <w:left w:val="none" w:sz="0" w:space="0" w:color="auto"/>
            <w:bottom w:val="none" w:sz="0" w:space="0" w:color="auto"/>
            <w:right w:val="none" w:sz="0" w:space="0" w:color="auto"/>
          </w:divBdr>
        </w:div>
        <w:div w:id="2127264466">
          <w:marLeft w:val="0"/>
          <w:marRight w:val="0"/>
          <w:marTop w:val="0"/>
          <w:marBottom w:val="0"/>
          <w:divBdr>
            <w:top w:val="none" w:sz="0" w:space="0" w:color="auto"/>
            <w:left w:val="none" w:sz="0" w:space="0" w:color="auto"/>
            <w:bottom w:val="none" w:sz="0" w:space="0" w:color="auto"/>
            <w:right w:val="none" w:sz="0" w:space="0" w:color="auto"/>
          </w:divBdr>
        </w:div>
        <w:div w:id="2146657851">
          <w:marLeft w:val="0"/>
          <w:marRight w:val="0"/>
          <w:marTop w:val="0"/>
          <w:marBottom w:val="0"/>
          <w:divBdr>
            <w:top w:val="none" w:sz="0" w:space="0" w:color="auto"/>
            <w:left w:val="none" w:sz="0" w:space="0" w:color="auto"/>
            <w:bottom w:val="none" w:sz="0" w:space="0" w:color="auto"/>
            <w:right w:val="none" w:sz="0" w:space="0" w:color="auto"/>
          </w:divBdr>
        </w:div>
      </w:divsChild>
    </w:div>
    <w:div w:id="294221163">
      <w:bodyDiv w:val="1"/>
      <w:marLeft w:val="0"/>
      <w:marRight w:val="0"/>
      <w:marTop w:val="0"/>
      <w:marBottom w:val="0"/>
      <w:divBdr>
        <w:top w:val="none" w:sz="0" w:space="0" w:color="auto"/>
        <w:left w:val="none" w:sz="0" w:space="0" w:color="auto"/>
        <w:bottom w:val="none" w:sz="0" w:space="0" w:color="auto"/>
        <w:right w:val="none" w:sz="0" w:space="0" w:color="auto"/>
      </w:divBdr>
    </w:div>
    <w:div w:id="448013595">
      <w:bodyDiv w:val="1"/>
      <w:marLeft w:val="0"/>
      <w:marRight w:val="0"/>
      <w:marTop w:val="0"/>
      <w:marBottom w:val="0"/>
      <w:divBdr>
        <w:top w:val="none" w:sz="0" w:space="0" w:color="auto"/>
        <w:left w:val="none" w:sz="0" w:space="0" w:color="auto"/>
        <w:bottom w:val="none" w:sz="0" w:space="0" w:color="auto"/>
        <w:right w:val="none" w:sz="0" w:space="0" w:color="auto"/>
      </w:divBdr>
      <w:divsChild>
        <w:div w:id="482628615">
          <w:marLeft w:val="0"/>
          <w:marRight w:val="0"/>
          <w:marTop w:val="0"/>
          <w:marBottom w:val="0"/>
          <w:divBdr>
            <w:top w:val="none" w:sz="0" w:space="0" w:color="auto"/>
            <w:left w:val="none" w:sz="0" w:space="0" w:color="auto"/>
            <w:bottom w:val="none" w:sz="0" w:space="0" w:color="auto"/>
            <w:right w:val="none" w:sz="0" w:space="0" w:color="auto"/>
          </w:divBdr>
        </w:div>
        <w:div w:id="784425936">
          <w:marLeft w:val="0"/>
          <w:marRight w:val="0"/>
          <w:marTop w:val="0"/>
          <w:marBottom w:val="0"/>
          <w:divBdr>
            <w:top w:val="none" w:sz="0" w:space="0" w:color="auto"/>
            <w:left w:val="none" w:sz="0" w:space="0" w:color="auto"/>
            <w:bottom w:val="none" w:sz="0" w:space="0" w:color="auto"/>
            <w:right w:val="none" w:sz="0" w:space="0" w:color="auto"/>
          </w:divBdr>
        </w:div>
        <w:div w:id="981427544">
          <w:marLeft w:val="0"/>
          <w:marRight w:val="0"/>
          <w:marTop w:val="0"/>
          <w:marBottom w:val="0"/>
          <w:divBdr>
            <w:top w:val="none" w:sz="0" w:space="0" w:color="auto"/>
            <w:left w:val="none" w:sz="0" w:space="0" w:color="auto"/>
            <w:bottom w:val="none" w:sz="0" w:space="0" w:color="auto"/>
            <w:right w:val="none" w:sz="0" w:space="0" w:color="auto"/>
          </w:divBdr>
        </w:div>
        <w:div w:id="2026252632">
          <w:marLeft w:val="0"/>
          <w:marRight w:val="0"/>
          <w:marTop w:val="0"/>
          <w:marBottom w:val="0"/>
          <w:divBdr>
            <w:top w:val="none" w:sz="0" w:space="0" w:color="auto"/>
            <w:left w:val="none" w:sz="0" w:space="0" w:color="auto"/>
            <w:bottom w:val="none" w:sz="0" w:space="0" w:color="auto"/>
            <w:right w:val="none" w:sz="0" w:space="0" w:color="auto"/>
          </w:divBdr>
        </w:div>
      </w:divsChild>
    </w:div>
    <w:div w:id="1066338212">
      <w:bodyDiv w:val="1"/>
      <w:marLeft w:val="0"/>
      <w:marRight w:val="0"/>
      <w:marTop w:val="0"/>
      <w:marBottom w:val="0"/>
      <w:divBdr>
        <w:top w:val="none" w:sz="0" w:space="0" w:color="auto"/>
        <w:left w:val="none" w:sz="0" w:space="0" w:color="auto"/>
        <w:bottom w:val="none" w:sz="0" w:space="0" w:color="auto"/>
        <w:right w:val="none" w:sz="0" w:space="0" w:color="auto"/>
      </w:divBdr>
      <w:divsChild>
        <w:div w:id="639723145">
          <w:marLeft w:val="0"/>
          <w:marRight w:val="0"/>
          <w:marTop w:val="0"/>
          <w:marBottom w:val="0"/>
          <w:divBdr>
            <w:top w:val="none" w:sz="0" w:space="0" w:color="auto"/>
            <w:left w:val="none" w:sz="0" w:space="0" w:color="auto"/>
            <w:bottom w:val="none" w:sz="0" w:space="0" w:color="auto"/>
            <w:right w:val="none" w:sz="0" w:space="0" w:color="auto"/>
          </w:divBdr>
        </w:div>
        <w:div w:id="1705053905">
          <w:marLeft w:val="0"/>
          <w:marRight w:val="0"/>
          <w:marTop w:val="0"/>
          <w:marBottom w:val="0"/>
          <w:divBdr>
            <w:top w:val="none" w:sz="0" w:space="0" w:color="auto"/>
            <w:left w:val="none" w:sz="0" w:space="0" w:color="auto"/>
            <w:bottom w:val="none" w:sz="0" w:space="0" w:color="auto"/>
            <w:right w:val="none" w:sz="0" w:space="0" w:color="auto"/>
          </w:divBdr>
        </w:div>
        <w:div w:id="1725173879">
          <w:marLeft w:val="0"/>
          <w:marRight w:val="0"/>
          <w:marTop w:val="0"/>
          <w:marBottom w:val="0"/>
          <w:divBdr>
            <w:top w:val="none" w:sz="0" w:space="0" w:color="auto"/>
            <w:left w:val="none" w:sz="0" w:space="0" w:color="auto"/>
            <w:bottom w:val="none" w:sz="0" w:space="0" w:color="auto"/>
            <w:right w:val="none" w:sz="0" w:space="0" w:color="auto"/>
          </w:divBdr>
        </w:div>
        <w:div w:id="1863471482">
          <w:marLeft w:val="0"/>
          <w:marRight w:val="0"/>
          <w:marTop w:val="0"/>
          <w:marBottom w:val="0"/>
          <w:divBdr>
            <w:top w:val="none" w:sz="0" w:space="0" w:color="auto"/>
            <w:left w:val="none" w:sz="0" w:space="0" w:color="auto"/>
            <w:bottom w:val="none" w:sz="0" w:space="0" w:color="auto"/>
            <w:right w:val="none" w:sz="0" w:space="0" w:color="auto"/>
          </w:divBdr>
        </w:div>
      </w:divsChild>
    </w:div>
    <w:div w:id="1541746179">
      <w:bodyDiv w:val="1"/>
      <w:marLeft w:val="0"/>
      <w:marRight w:val="0"/>
      <w:marTop w:val="0"/>
      <w:marBottom w:val="0"/>
      <w:divBdr>
        <w:top w:val="none" w:sz="0" w:space="0" w:color="auto"/>
        <w:left w:val="none" w:sz="0" w:space="0" w:color="auto"/>
        <w:bottom w:val="none" w:sz="0" w:space="0" w:color="auto"/>
        <w:right w:val="none" w:sz="0" w:space="0" w:color="auto"/>
      </w:divBdr>
    </w:div>
    <w:div w:id="16718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58C5-F1C6-4930-B47F-361686E6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7573</Words>
  <Characters>40895</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48372</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newsroomdik@outlook.com</cp:lastModifiedBy>
  <cp:revision>2</cp:revision>
  <cp:lastPrinted>2021-11-30T13:46:00Z</cp:lastPrinted>
  <dcterms:created xsi:type="dcterms:W3CDTF">2021-11-30T14:59:00Z</dcterms:created>
  <dcterms:modified xsi:type="dcterms:W3CDTF">2021-11-30T14:59:00Z</dcterms:modified>
</cp:coreProperties>
</file>